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658" w:tblpY="-207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2466"/>
        <w:gridCol w:w="2300"/>
        <w:gridCol w:w="1641"/>
        <w:gridCol w:w="2318"/>
        <w:gridCol w:w="1985"/>
        <w:gridCol w:w="19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71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br w:type="page"/>
            </w:r>
            <w:r>
              <w:rPr>
                <w:rFonts w:hint="eastAsia" w:ascii="黑体" w:hAnsi="黑体" w:eastAsia="黑体"/>
                <w:sz w:val="32"/>
                <w:szCs w:val="32"/>
              </w:rPr>
              <w:t>附件3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18" w:type="dxa"/>
            <w:gridSpan w:val="7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方正小标宋简体" w:hAnsi="方正小标宋简体" w:eastAsia="方正小标宋简体" w:cs="方正小标宋简体"/>
                <w:snapToGrid w:val="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44"/>
                <w:szCs w:val="44"/>
              </w:rPr>
              <w:t>杭州市充换电设施项目财政补助资金申请表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718" w:type="dxa"/>
            <w:gridSpan w:val="7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申请单位（盖章）：        联系人：                电话：                   填报日期：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充换电设施项目名称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实施起止时间 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（年月—年月）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计划总投资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实际完成总投资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申请补助资金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50B2A"/>
    <w:rsid w:val="6785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2021-09-30T06:34:00Z</dcterms:created>
  <dc:creator>上帝的宝贝</dc:creator>
  <cp:lastModifiedBy>上帝的宝贝</cp:lastModifiedBy>
  <dcterms:modified xsi:type="dcterms:W3CDTF">2021-09-30T06:35:26Z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776E1C0A105B476FBDC01EC519117917</vt:lpwstr>
  </property>
</Properties>
</file>