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216" w:leftChars="-197" w:right="390" w:hanging="630" w:hangingChars="197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附件8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right="39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firstLine="0" w:firstLineChars="0"/>
        <w:textAlignment w:val="auto"/>
        <w:outlineLvl w:val="9"/>
        <w:rPr>
          <w:rFonts w:hint="eastAsia" w:ascii="宋体" w:hAnsi="宋体" w:eastAsia="宋体" w:cs="宋体"/>
          <w:bCs/>
          <w:sz w:val="36"/>
          <w:szCs w:val="36"/>
        </w:rPr>
      </w:pPr>
      <w:r>
        <w:rPr>
          <w:rFonts w:hint="eastAsia" w:ascii="宋体" w:hAnsi="宋体" w:eastAsia="宋体" w:cs="宋体"/>
          <w:bCs/>
          <w:sz w:val="36"/>
          <w:szCs w:val="36"/>
        </w:rPr>
        <w:t>“历史经典产业平台建设（平台入驻）”项目申报表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宋体" w:hAnsi="宋体"/>
          <w:bCs/>
          <w:sz w:val="30"/>
          <w:szCs w:val="3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3"/>
        <w:gridCol w:w="2410"/>
        <w:gridCol w:w="1842"/>
        <w:gridCol w:w="25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企业（工作室）名称</w:t>
            </w:r>
          </w:p>
        </w:tc>
        <w:tc>
          <w:tcPr>
            <w:tcW w:w="6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企业（工作室）地址</w:t>
            </w:r>
          </w:p>
        </w:tc>
        <w:tc>
          <w:tcPr>
            <w:tcW w:w="6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入驻市级以上特色小镇（园区）、区级以上商业街区名称</w:t>
            </w:r>
          </w:p>
        </w:tc>
        <w:tc>
          <w:tcPr>
            <w:tcW w:w="6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是否签约协议/合同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52" w:firstLineChars="147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签约时间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708" w:firstLineChars="295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入驻市级以上特色小镇（园区）、区级以上商业街区时间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签约入驻年限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企业（工作室）法人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企业（工作室）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特色小镇（园区）、商业街区联系人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联系电话</w:t>
            </w:r>
          </w:p>
        </w:tc>
        <w:tc>
          <w:tcPr>
            <w:tcW w:w="2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入驻后企业（工作室）基本情况</w:t>
            </w:r>
          </w:p>
        </w:tc>
        <w:tc>
          <w:tcPr>
            <w:tcW w:w="6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34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470" w:firstLineChars="196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入驻小镇（园区）、商业街盖章          企业（工作室）法人签字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  <w:jc w:val="center"/>
        </w:trPr>
        <w:tc>
          <w:tcPr>
            <w:tcW w:w="2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区、县(市)或钱塘新区经信部门意见</w:t>
            </w:r>
          </w:p>
        </w:tc>
        <w:tc>
          <w:tcPr>
            <w:tcW w:w="6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left="720" w:right="-751" w:hanging="72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</w:t>
            </w:r>
          </w:p>
          <w:p>
            <w:pPr>
              <w:adjustRightInd w:val="0"/>
              <w:snapToGrid w:val="0"/>
              <w:ind w:right="-751" w:firstLine="3458" w:firstLineChars="1441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（单位盖章）                                 </w:t>
            </w:r>
          </w:p>
          <w:p>
            <w:pPr>
              <w:adjustRightInd w:val="0"/>
              <w:snapToGrid w:val="0"/>
              <w:ind w:right="-751" w:firstLine="3573" w:firstLineChars="148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年   月  日                              </w:t>
            </w:r>
          </w:p>
          <w:p>
            <w:pPr>
              <w:adjustRightInd w:val="0"/>
              <w:snapToGrid w:val="0"/>
              <w:ind w:right="-751" w:firstLine="943" w:firstLineChars="393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0C6A7F"/>
    <w:rsid w:val="7F0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2021-04-13T02:47:00Z</dcterms:created>
  <dc:creator>上帝的宝贝</dc:creator>
  <cp:lastModifiedBy>上帝的宝贝</cp:lastModifiedBy>
  <dcterms:modified xsi:type="dcterms:W3CDTF">2021-04-13T02:47:33Z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9DC3C784FBB140DE88E673672C795FCF</vt:lpwstr>
  </property>
</Properties>
</file>