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lang w:val="en-US" w:eastAsia="zh-CN"/>
        </w:rPr>
      </w:pPr>
      <w:r>
        <w:rPr>
          <w:rFonts w:hint="eastAsia" w:ascii="黑体" w:hAnsi="黑体" w:eastAsia="黑体" w:cs="黑体"/>
          <w:lang w:val="en-US" w:eastAsia="zh-CN"/>
        </w:rPr>
        <w:t>附件4</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spacing w:val="-20"/>
          <w:sz w:val="44"/>
          <w:szCs w:val="44"/>
        </w:rPr>
      </w:pPr>
      <w:r>
        <w:rPr>
          <w:rFonts w:hint="eastAsia" w:ascii="宋体" w:hAnsi="宋体" w:eastAsia="宋体" w:cs="宋体"/>
          <w:b w:val="0"/>
          <w:bCs w:val="0"/>
          <w:spacing w:val="-20"/>
          <w:sz w:val="44"/>
          <w:szCs w:val="44"/>
        </w:rPr>
        <w:t>环保装备制造行业（环境监测仪器）规范条件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6" w:firstLineChars="177"/>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6" w:firstLineChars="177"/>
        <w:textAlignment w:val="auto"/>
        <w:outlineLvl w:val="9"/>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为</w:t>
      </w:r>
      <w:r>
        <w:rPr>
          <w:rFonts w:ascii="Times New Roman" w:hAnsi="Times New Roman" w:eastAsia="仿宋_GB2312" w:cs="Times New Roman"/>
          <w:sz w:val="32"/>
          <w:szCs w:val="32"/>
        </w:rPr>
        <w:t>贯彻落实《工业和信息化部关于加快推进环保装备制造业发展的指导意见》（工信部节</w:t>
      </w:r>
      <w:r>
        <w:rPr>
          <w:rFonts w:hint="default" w:ascii="Times New Roman" w:hAnsi="Times New Roman" w:eastAsia="仿宋_GB2312" w:cs="Times New Roman"/>
          <w:sz w:val="32"/>
          <w:szCs w:val="32"/>
        </w:rPr>
        <w:t>〔2017〕250号），引导环保装备制造</w:t>
      </w:r>
      <w:r>
        <w:rPr>
          <w:rFonts w:ascii="Times New Roman" w:hAnsi="Times New Roman" w:eastAsia="仿宋_GB2312" w:cs="Times New Roman"/>
          <w:sz w:val="32"/>
          <w:szCs w:val="32"/>
        </w:rPr>
        <w:t>行</w:t>
      </w:r>
      <w:r>
        <w:rPr>
          <w:rFonts w:hint="default" w:ascii="Times New Roman" w:hAnsi="Times New Roman" w:eastAsia="仿宋_GB2312" w:cs="Times New Roman"/>
          <w:sz w:val="32"/>
          <w:szCs w:val="32"/>
        </w:rPr>
        <w:t>业（环境监测仪器）</w:t>
      </w:r>
      <w:r>
        <w:rPr>
          <w:rFonts w:ascii="Times New Roman" w:hAnsi="Times New Roman" w:eastAsia="仿宋_GB2312" w:cs="Times New Roman"/>
          <w:sz w:val="32"/>
          <w:szCs w:val="32"/>
        </w:rPr>
        <w:t>高质量</w:t>
      </w:r>
      <w:r>
        <w:rPr>
          <w:rFonts w:hint="default" w:ascii="Times New Roman" w:hAnsi="Times New Roman" w:eastAsia="仿宋_GB2312" w:cs="Times New Roman"/>
          <w:sz w:val="32"/>
          <w:szCs w:val="32"/>
        </w:rPr>
        <w:t>发展，</w:t>
      </w:r>
      <w:r>
        <w:rPr>
          <w:rFonts w:ascii="Times New Roman" w:hAnsi="Times New Roman" w:eastAsia="仿宋_GB2312" w:cs="Times New Roman"/>
          <w:sz w:val="32"/>
          <w:szCs w:val="32"/>
        </w:rPr>
        <w:t>壮大节能环保产业</w:t>
      </w:r>
      <w:r>
        <w:rPr>
          <w:rFonts w:hint="default" w:ascii="Times New Roman" w:hAnsi="Times New Roman" w:eastAsia="仿宋_GB2312" w:cs="Times New Roman"/>
          <w:sz w:val="32"/>
          <w:szCs w:val="32"/>
        </w:rPr>
        <w:t>，制定本规范条件。</w:t>
      </w:r>
    </w:p>
    <w:p>
      <w:pPr>
        <w:adjustRightInd w:val="0"/>
        <w:snapToGrid w:val="0"/>
        <w:spacing w:line="360" w:lineRule="auto"/>
        <w:ind w:firstLine="566" w:firstLineChars="177"/>
        <w:rPr>
          <w:rFonts w:ascii="Times New Roman" w:hAnsi="Times New Roman" w:cs="Times New Roman"/>
          <w:b/>
          <w:sz w:val="32"/>
          <w:szCs w:val="28"/>
        </w:rPr>
      </w:pPr>
      <w:r>
        <w:rPr>
          <w:rFonts w:hint="default" w:ascii="Times New Roman" w:hAnsi="Times New Roman" w:eastAsia="仿宋_GB2312" w:cs="Times New Roman"/>
          <w:sz w:val="32"/>
          <w:szCs w:val="32"/>
        </w:rPr>
        <w:t>本规范条件中的环境监测仪器是指用于大气环境、水环境、土壤环境、固体废弃物、环境生物、环境放射性和环境噪声等</w:t>
      </w:r>
      <w:r>
        <w:rPr>
          <w:rFonts w:ascii="Times New Roman" w:hAnsi="Times New Roman" w:eastAsia="仿宋_GB2312" w:cs="Times New Roman"/>
          <w:sz w:val="32"/>
          <w:szCs w:val="32"/>
        </w:rPr>
        <w:t>领域监测及实验室分析</w:t>
      </w:r>
      <w:r>
        <w:rPr>
          <w:rFonts w:hint="default" w:ascii="Times New Roman" w:hAnsi="Times New Roman" w:eastAsia="仿宋_GB2312" w:cs="Times New Roman"/>
          <w:sz w:val="32"/>
          <w:szCs w:val="32"/>
        </w:rPr>
        <w:t>所使用的专用仪器及其应用所必需的软件系统。</w:t>
      </w:r>
    </w:p>
    <w:p>
      <w:pPr>
        <w:adjustRightInd w:val="0"/>
        <w:snapToGrid w:val="0"/>
        <w:spacing w:line="360" w:lineRule="auto"/>
        <w:ind w:firstLine="566" w:firstLineChars="177"/>
        <w:rPr>
          <w:rFonts w:ascii="Times New Roman" w:hAnsi="Times New Roman" w:eastAsia="黑体" w:cs="Times New Roman"/>
          <w:sz w:val="32"/>
          <w:szCs w:val="28"/>
        </w:rPr>
      </w:pPr>
      <w:r>
        <w:rPr>
          <w:rFonts w:hint="default" w:ascii="Times New Roman" w:hAnsi="Times New Roman" w:eastAsia="黑体" w:cs="Times New Roman"/>
          <w:sz w:val="32"/>
          <w:szCs w:val="28"/>
        </w:rPr>
        <w:t>一、基本要求</w:t>
      </w:r>
    </w:p>
    <w:p>
      <w:pPr>
        <w:adjustRightInd w:val="0"/>
        <w:snapToGrid w:val="0"/>
        <w:spacing w:line="360" w:lineRule="auto"/>
        <w:ind w:firstLine="566" w:firstLineChars="177"/>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（一）企业应具有独立法人资格，</w:t>
      </w:r>
      <w:r>
        <w:rPr>
          <w:rFonts w:ascii="Times New Roman" w:hAnsi="Times New Roman" w:eastAsia="仿宋_GB2312" w:cs="Times New Roman"/>
          <w:sz w:val="32"/>
          <w:szCs w:val="32"/>
        </w:rPr>
        <w:t>取得企业法人营业执照，</w:t>
      </w:r>
      <w:r>
        <w:rPr>
          <w:rFonts w:hint="default" w:ascii="Times New Roman" w:hAnsi="Times New Roman" w:eastAsia="仿宋_GB2312" w:cs="Times New Roman"/>
          <w:sz w:val="32"/>
          <w:szCs w:val="32"/>
        </w:rPr>
        <w:t>经营范围涵盖环境监测仪器制造。</w:t>
      </w:r>
    </w:p>
    <w:p>
      <w:pPr>
        <w:spacing w:line="360" w:lineRule="auto"/>
        <w:ind w:firstLine="566" w:firstLineChars="177"/>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（二</w:t>
      </w:r>
      <w:r>
        <w:rPr>
          <w:rFonts w:ascii="Times New Roman" w:hAnsi="Times New Roman" w:eastAsia="仿宋_GB2312" w:cs="Times New Roman"/>
          <w:sz w:val="32"/>
          <w:szCs w:val="32"/>
        </w:rPr>
        <w:t>）企业的</w:t>
      </w:r>
      <w:r>
        <w:rPr>
          <w:rFonts w:hint="default" w:ascii="Times New Roman" w:hAnsi="Times New Roman" w:eastAsia="仿宋_GB2312" w:cs="Times New Roman"/>
          <w:sz w:val="32"/>
          <w:szCs w:val="32"/>
        </w:rPr>
        <w:t>生产工艺、装备符合国家产业政策要求，不生产国家明令淘汰的产品，不使用国家明令淘汰的设备、材料和生产工艺。</w:t>
      </w:r>
    </w:p>
    <w:p>
      <w:pPr>
        <w:spacing w:line="360" w:lineRule="auto"/>
        <w:ind w:firstLine="566" w:firstLineChars="177"/>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w:t>
      </w:r>
      <w:r>
        <w:rPr>
          <w:rFonts w:ascii="Times New Roman" w:hAnsi="Times New Roman" w:eastAsia="仿宋_GB2312" w:cs="Times New Roman"/>
          <w:sz w:val="32"/>
          <w:szCs w:val="32"/>
        </w:rPr>
        <w:t>）企业应具备研发</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设计</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生产所需要的固定场所</w:t>
      </w:r>
      <w:r>
        <w:rPr>
          <w:rFonts w:hint="default" w:ascii="Times New Roman" w:hAnsi="Times New Roman" w:eastAsia="仿宋_GB2312" w:cs="Times New Roman"/>
          <w:sz w:val="32"/>
          <w:szCs w:val="32"/>
        </w:rPr>
        <w:t>，且</w:t>
      </w:r>
      <w:r>
        <w:rPr>
          <w:rFonts w:ascii="Times New Roman" w:hAnsi="Times New Roman" w:eastAsia="仿宋_GB2312" w:cs="Times New Roman"/>
          <w:sz w:val="32"/>
          <w:szCs w:val="32"/>
        </w:rPr>
        <w:t>与研发设计能力</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生产制造规模相适应</w:t>
      </w:r>
      <w:r>
        <w:rPr>
          <w:rFonts w:hint="default" w:ascii="Times New Roman" w:hAnsi="Times New Roman" w:eastAsia="仿宋_GB2312" w:cs="Times New Roman"/>
          <w:sz w:val="32"/>
          <w:szCs w:val="32"/>
        </w:rPr>
        <w:t>。</w:t>
      </w:r>
    </w:p>
    <w:p>
      <w:pPr>
        <w:spacing w:line="360" w:lineRule="auto"/>
        <w:ind w:firstLine="566" w:firstLineChars="177"/>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四）企业应具备良好的财务状况，财务数据真实可信，并经在中华人民共和国境内登记的有资质的第三方审计机构，应能够出具近三年第三方财务审计报告（经营期不满三年的企业按实际经营期限提供相关材料，下同）。</w:t>
      </w:r>
    </w:p>
    <w:p>
      <w:pPr>
        <w:spacing w:line="360" w:lineRule="auto"/>
        <w:ind w:firstLine="566" w:firstLineChars="177"/>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（五</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企业应具</w:t>
      </w:r>
      <w:r>
        <w:rPr>
          <w:rFonts w:ascii="Times New Roman" w:hAnsi="Times New Roman" w:eastAsia="仿宋_GB2312" w:cs="Times New Roman"/>
          <w:sz w:val="32"/>
          <w:szCs w:val="32"/>
        </w:rPr>
        <w:t>有良好的资信</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公众形象</w:t>
      </w:r>
      <w:r>
        <w:rPr>
          <w:rFonts w:hint="default" w:ascii="Times New Roman" w:hAnsi="Times New Roman" w:eastAsia="仿宋_GB2312" w:cs="Times New Roman"/>
          <w:sz w:val="32"/>
          <w:szCs w:val="32"/>
        </w:rPr>
        <w:t>和履约能力，依法纳税，近三年无</w:t>
      </w:r>
      <w:r>
        <w:rPr>
          <w:rFonts w:ascii="Times New Roman" w:hAnsi="Times New Roman" w:eastAsia="仿宋_GB2312" w:cs="Times New Roman"/>
          <w:sz w:val="32"/>
          <w:szCs w:val="32"/>
        </w:rPr>
        <w:t>违反</w:t>
      </w:r>
      <w:r>
        <w:rPr>
          <w:rFonts w:hint="default" w:ascii="Times New Roman" w:hAnsi="Times New Roman" w:eastAsia="仿宋_GB2312" w:cs="Times New Roman"/>
          <w:sz w:val="32"/>
          <w:szCs w:val="32"/>
        </w:rPr>
        <w:t>国家法律法规</w:t>
      </w:r>
      <w:r>
        <w:rPr>
          <w:rFonts w:ascii="Times New Roman" w:hAnsi="Times New Roman" w:eastAsia="仿宋_GB2312" w:cs="Times New Roman"/>
          <w:sz w:val="32"/>
          <w:szCs w:val="32"/>
        </w:rPr>
        <w:t>受到行政处罚</w:t>
      </w:r>
      <w:r>
        <w:rPr>
          <w:rFonts w:hint="default" w:ascii="Times New Roman" w:hAnsi="Times New Roman" w:eastAsia="仿宋_GB2312" w:cs="Times New Roman"/>
          <w:sz w:val="32"/>
          <w:szCs w:val="32"/>
        </w:rPr>
        <w:t>的行为，无重大质量、</w:t>
      </w:r>
      <w:r>
        <w:rPr>
          <w:rFonts w:ascii="Times New Roman" w:hAnsi="Times New Roman" w:eastAsia="仿宋_GB2312" w:cs="Times New Roman"/>
          <w:sz w:val="32"/>
          <w:szCs w:val="32"/>
        </w:rPr>
        <w:t>生产</w:t>
      </w:r>
      <w:r>
        <w:rPr>
          <w:rFonts w:hint="default" w:ascii="Times New Roman" w:hAnsi="Times New Roman" w:eastAsia="仿宋_GB2312" w:cs="Times New Roman"/>
          <w:sz w:val="32"/>
          <w:szCs w:val="32"/>
        </w:rPr>
        <w:t>安全等事故，无恶意低价竞标行为，无不正当竞争行为。</w:t>
      </w:r>
    </w:p>
    <w:p>
      <w:pPr>
        <w:spacing w:line="360" w:lineRule="auto"/>
        <w:ind w:firstLine="566" w:firstLineChars="177"/>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（六）企业近三年利润率平均值不低于6%。</w:t>
      </w:r>
    </w:p>
    <w:p>
      <w:pPr>
        <w:spacing w:line="360" w:lineRule="auto"/>
        <w:ind w:firstLine="566" w:firstLineChars="177"/>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（七）年销售收入2亿元以下企业的环境监测仪器销售收入占企业当年总收入应不低于50%，年销售收入2亿元以上企业的环境监测仪器销售收入占企业当年总收入应不低于30%。</w:t>
      </w:r>
    </w:p>
    <w:p>
      <w:pPr>
        <w:spacing w:line="600" w:lineRule="auto"/>
        <w:ind w:firstLine="566" w:firstLineChars="177"/>
        <w:rPr>
          <w:rFonts w:ascii="Times New Roman" w:hAnsi="Times New Roman" w:eastAsia="黑体" w:cs="Times New Roman"/>
          <w:sz w:val="32"/>
          <w:szCs w:val="28"/>
        </w:rPr>
      </w:pPr>
      <w:r>
        <w:rPr>
          <w:rFonts w:hint="default" w:ascii="Times New Roman" w:hAnsi="Times New Roman" w:eastAsia="黑体" w:cs="Times New Roman"/>
          <w:sz w:val="32"/>
          <w:szCs w:val="28"/>
        </w:rPr>
        <w:t>二、</w:t>
      </w:r>
      <w:r>
        <w:rPr>
          <w:rFonts w:ascii="Times New Roman" w:hAnsi="Times New Roman" w:eastAsia="黑体" w:cs="Times New Roman"/>
          <w:sz w:val="32"/>
          <w:szCs w:val="28"/>
        </w:rPr>
        <w:t>技术创新能力</w:t>
      </w:r>
    </w:p>
    <w:p>
      <w:pPr>
        <w:spacing w:line="360" w:lineRule="auto"/>
        <w:ind w:firstLine="566" w:firstLineChars="177"/>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（八）企业应具有</w:t>
      </w:r>
      <w:r>
        <w:rPr>
          <w:rFonts w:ascii="Times New Roman" w:hAnsi="Times New Roman" w:eastAsia="仿宋_GB2312" w:cs="Times New Roman"/>
          <w:sz w:val="32"/>
          <w:szCs w:val="32"/>
        </w:rPr>
        <w:t>独立</w:t>
      </w:r>
      <w:r>
        <w:rPr>
          <w:rFonts w:hint="default" w:ascii="Times New Roman" w:hAnsi="Times New Roman" w:eastAsia="仿宋_GB2312" w:cs="Times New Roman"/>
          <w:sz w:val="32"/>
          <w:szCs w:val="32"/>
        </w:rPr>
        <w:t>研发和创新能力，建有技术中心、工程研究中心等研发机构，或与大学、科研院所在技术研发方面形成稳定的合作机制。</w:t>
      </w:r>
    </w:p>
    <w:p>
      <w:pPr>
        <w:spacing w:line="360" w:lineRule="auto"/>
        <w:ind w:firstLine="566" w:firstLineChars="177"/>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（九）企业应具有大专以上学历的科技人员占企业职工总数的30%以上，其中研究开发的科技人员应占企业职工总数的10%以上。</w:t>
      </w:r>
    </w:p>
    <w:p>
      <w:pPr>
        <w:spacing w:line="360" w:lineRule="auto"/>
        <w:ind w:firstLine="566" w:firstLineChars="177"/>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（十）企业近三年每年用于研发投入的费用占企业销售收入总额比例不低于</w:t>
      </w:r>
      <w:r>
        <w:rPr>
          <w:rFonts w:ascii="Times New Roman" w:hAnsi="Times New Roman" w:eastAsia="仿宋_GB2312" w:cs="Times New Roman"/>
          <w:sz w:val="32"/>
          <w:szCs w:val="32"/>
        </w:rPr>
        <w:t>6</w:t>
      </w:r>
      <w:r>
        <w:rPr>
          <w:rFonts w:hint="default" w:ascii="Times New Roman" w:hAnsi="Times New Roman" w:eastAsia="仿宋_GB2312" w:cs="Times New Roman"/>
          <w:sz w:val="32"/>
          <w:szCs w:val="32"/>
        </w:rPr>
        <w:t>%或投入总额不低于2000万元。</w:t>
      </w:r>
    </w:p>
    <w:p>
      <w:pPr>
        <w:spacing w:line="360" w:lineRule="auto"/>
        <w:ind w:firstLine="566" w:firstLineChars="177"/>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（十一）企业近三年获得环境监测仪器仪表制造领域的授权专利（包括软件著作权）不少于10项（其中授权发明专利不少于1项）。</w:t>
      </w:r>
    </w:p>
    <w:p>
      <w:pPr>
        <w:spacing w:line="600" w:lineRule="auto"/>
        <w:ind w:firstLine="640" w:firstLineChars="200"/>
        <w:rPr>
          <w:rFonts w:ascii="Times New Roman" w:hAnsi="Times New Roman" w:eastAsia="黑体" w:cs="Times New Roman"/>
          <w:sz w:val="32"/>
          <w:szCs w:val="28"/>
        </w:rPr>
      </w:pPr>
      <w:r>
        <w:rPr>
          <w:rFonts w:hint="default" w:ascii="Times New Roman" w:hAnsi="Times New Roman" w:eastAsia="黑体" w:cs="Times New Roman"/>
          <w:sz w:val="32"/>
          <w:szCs w:val="28"/>
        </w:rPr>
        <w:t>三、产品要求</w:t>
      </w:r>
    </w:p>
    <w:p>
      <w:pPr>
        <w:spacing w:line="360" w:lineRule="auto"/>
        <w:ind w:firstLine="566" w:firstLineChars="177"/>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（十二）企业应具备产品制造所需的生产加工和检测设备，具备对产品性能、可靠性、适用性等准确检验的能力，具备检验外协加工和采购产品质量的条件和制度。</w:t>
      </w:r>
    </w:p>
    <w:p>
      <w:pPr>
        <w:spacing w:line="360" w:lineRule="auto"/>
        <w:ind w:firstLine="566" w:firstLineChars="177"/>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（十三）企业生产的产品应符合相关标准。企业在研发生产过程中应遵守知识产权保护等相关法律法规要求。</w:t>
      </w:r>
    </w:p>
    <w:p>
      <w:pPr>
        <w:spacing w:line="600" w:lineRule="auto"/>
        <w:ind w:firstLine="640" w:firstLineChars="200"/>
        <w:rPr>
          <w:rFonts w:ascii="Times New Roman" w:hAnsi="Times New Roman" w:eastAsia="黑体" w:cs="Times New Roman"/>
          <w:sz w:val="32"/>
          <w:szCs w:val="28"/>
        </w:rPr>
      </w:pPr>
      <w:r>
        <w:rPr>
          <w:rFonts w:hint="default" w:ascii="Times New Roman" w:hAnsi="Times New Roman" w:eastAsia="黑体" w:cs="Times New Roman"/>
          <w:sz w:val="32"/>
          <w:szCs w:val="28"/>
        </w:rPr>
        <w:t>四、管理体系和安全生产</w:t>
      </w:r>
    </w:p>
    <w:p>
      <w:pPr>
        <w:pStyle w:val="2"/>
        <w:shd w:val="clear" w:color="auto" w:fill="auto"/>
        <w:spacing w:before="0" w:beforeAutospacing="0" w:after="0" w:afterAutospacing="0" w:line="270" w:lineRule="atLeast"/>
        <w:ind w:firstLine="567"/>
        <w:rPr>
          <w:rFonts w:ascii="Times New Roman" w:hAnsi="Times New Roman"/>
        </w:rPr>
      </w:pPr>
      <w:r>
        <w:rPr>
          <w:rFonts w:hint="default" w:ascii="Times New Roman" w:hAnsi="Times New Roman" w:eastAsia="仿宋_GB2312"/>
          <w:b w:val="0"/>
          <w:sz w:val="32"/>
          <w:szCs w:val="32"/>
        </w:rPr>
        <w:t>（十四）</w:t>
      </w:r>
      <w:r>
        <w:rPr>
          <w:rFonts w:hint="default" w:ascii="Times New Roman" w:hAnsi="Times New Roman" w:eastAsia="仿宋_GB2312" w:cs="Times New Roman"/>
          <w:b w:val="0"/>
          <w:bCs w:val="0"/>
          <w:kern w:val="2"/>
          <w:sz w:val="32"/>
          <w:szCs w:val="32"/>
        </w:rPr>
        <w:t>企业应具备ISO900</w:t>
      </w:r>
      <w:r>
        <w:rPr>
          <w:rFonts w:hint="default" w:ascii="Times New Roman" w:hAnsi="Times New Roman" w:eastAsia="仿宋_GB2312" w:cs="Times New Roman"/>
          <w:b w:val="0"/>
          <w:bCs w:val="0"/>
          <w:kern w:val="2"/>
          <w:sz w:val="32"/>
          <w:szCs w:val="32"/>
          <w:lang w:val="en-US" w:eastAsia="zh-CN"/>
        </w:rPr>
        <w:t>1</w:t>
      </w:r>
      <w:r>
        <w:rPr>
          <w:rFonts w:hint="default" w:ascii="Times New Roman" w:hAnsi="Times New Roman" w:eastAsia="仿宋_GB2312" w:cs="Times New Roman"/>
          <w:b w:val="0"/>
          <w:bCs w:val="0"/>
          <w:kern w:val="2"/>
          <w:sz w:val="32"/>
          <w:szCs w:val="32"/>
        </w:rPr>
        <w:t>质量管理体系、ISO1400</w:t>
      </w:r>
      <w:r>
        <w:rPr>
          <w:rFonts w:hint="default" w:ascii="Times New Roman" w:hAnsi="Times New Roman" w:eastAsia="仿宋_GB2312" w:cs="Times New Roman"/>
          <w:b w:val="0"/>
          <w:bCs w:val="0"/>
          <w:kern w:val="2"/>
          <w:sz w:val="32"/>
          <w:szCs w:val="32"/>
          <w:lang w:val="en-US" w:eastAsia="zh-CN"/>
        </w:rPr>
        <w:t>1</w:t>
      </w:r>
      <w:r>
        <w:rPr>
          <w:rFonts w:hint="default" w:ascii="Times New Roman" w:hAnsi="Times New Roman" w:eastAsia="仿宋_GB2312" w:cs="Times New Roman"/>
          <w:b w:val="0"/>
          <w:bCs w:val="0"/>
          <w:kern w:val="2"/>
          <w:sz w:val="32"/>
          <w:szCs w:val="32"/>
        </w:rPr>
        <w:t>环境管理体系、</w:t>
      </w:r>
      <w:r>
        <w:rPr>
          <w:rFonts w:ascii="Times New Roman" w:hAnsi="Times New Roman" w:eastAsia="仿宋_GB2312" w:cs="Times New Roman"/>
          <w:b w:val="0"/>
          <w:bCs w:val="0"/>
          <w:kern w:val="2"/>
          <w:sz w:val="32"/>
          <w:szCs w:val="32"/>
        </w:rPr>
        <w:t>ISO</w:t>
      </w:r>
      <w:r>
        <w:rPr>
          <w:rFonts w:hint="default" w:ascii="Times New Roman" w:hAnsi="Times New Roman" w:eastAsia="仿宋_GB2312" w:cs="Times New Roman"/>
          <w:b w:val="0"/>
          <w:bCs w:val="0"/>
          <w:kern w:val="2"/>
          <w:sz w:val="32"/>
          <w:szCs w:val="32"/>
          <w:lang w:val="en-US" w:eastAsia="zh-CN"/>
        </w:rPr>
        <w:t>45001:2018</w:t>
      </w:r>
      <w:r>
        <w:rPr>
          <w:rFonts w:hint="default" w:ascii="Times New Roman" w:hAnsi="Times New Roman" w:eastAsia="仿宋_GB2312" w:cs="Times New Roman"/>
          <w:b w:val="0"/>
          <w:bCs w:val="0"/>
          <w:kern w:val="2"/>
          <w:sz w:val="32"/>
          <w:szCs w:val="32"/>
        </w:rPr>
        <w:t>职业健康安全管理体系，结合企业经营生产和产品使用要求等方面的实际情况，建立相应的管理体系。</w:t>
      </w:r>
    </w:p>
    <w:p>
      <w:pPr>
        <w:spacing w:line="360" w:lineRule="auto"/>
        <w:ind w:firstLine="566" w:firstLineChars="177"/>
        <w:rPr>
          <w:rFonts w:ascii="Times New Roman" w:hAnsi="Times New Roman" w:cs="Times New Roman"/>
          <w:b/>
          <w:sz w:val="32"/>
          <w:szCs w:val="28"/>
        </w:rPr>
      </w:pPr>
      <w:r>
        <w:rPr>
          <w:rFonts w:hint="default" w:ascii="Times New Roman" w:hAnsi="Times New Roman" w:eastAsia="仿宋_GB2312" w:cs="Times New Roman"/>
          <w:sz w:val="32"/>
          <w:szCs w:val="32"/>
        </w:rPr>
        <w:t>（十五）企业生产场所具备符合国家安全生产法律、法规和部门规章及标准要求的安全生产条件。落实安全生产责任制，建立安全保障规章制度，配备劳动保护、工业卫生设施。</w:t>
      </w:r>
    </w:p>
    <w:p>
      <w:pPr>
        <w:spacing w:line="600" w:lineRule="auto"/>
        <w:ind w:firstLine="640" w:firstLineChars="200"/>
        <w:rPr>
          <w:rFonts w:ascii="Times New Roman" w:hAnsi="Times New Roman" w:eastAsia="黑体" w:cs="Times New Roman"/>
          <w:sz w:val="32"/>
          <w:szCs w:val="28"/>
        </w:rPr>
      </w:pPr>
      <w:r>
        <w:rPr>
          <w:rFonts w:hint="default" w:ascii="Times New Roman" w:hAnsi="Times New Roman" w:eastAsia="黑体" w:cs="Times New Roman"/>
          <w:sz w:val="32"/>
          <w:szCs w:val="28"/>
        </w:rPr>
        <w:t>五</w:t>
      </w:r>
      <w:r>
        <w:rPr>
          <w:rFonts w:ascii="Times New Roman" w:hAnsi="Times New Roman" w:eastAsia="黑体" w:cs="Times New Roman"/>
          <w:sz w:val="32"/>
          <w:szCs w:val="28"/>
        </w:rPr>
        <w:t>、环境保护和</w:t>
      </w:r>
      <w:r>
        <w:rPr>
          <w:rFonts w:hint="default" w:ascii="Times New Roman" w:hAnsi="Times New Roman" w:eastAsia="黑体" w:cs="Times New Roman"/>
          <w:sz w:val="32"/>
          <w:szCs w:val="28"/>
        </w:rPr>
        <w:t>社会责任</w:t>
      </w:r>
    </w:p>
    <w:p>
      <w:pPr>
        <w:spacing w:line="360" w:lineRule="auto"/>
        <w:ind w:firstLine="566" w:firstLineChars="177"/>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（十六）企业应建立环境保护和资源节约利用规章制度，制定节能减排措施。企业生产过程产生的废水、废液、废气、固体废物以及粉尘、噪声、辐射等处理与防护应符合国家规定的标准。</w:t>
      </w:r>
    </w:p>
    <w:p>
      <w:pPr>
        <w:spacing w:line="360" w:lineRule="auto"/>
        <w:ind w:firstLine="566" w:firstLineChars="177"/>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（十七）企业生产的产品</w:t>
      </w:r>
      <w:r>
        <w:rPr>
          <w:rFonts w:ascii="Times New Roman" w:hAnsi="Times New Roman" w:eastAsia="仿宋_GB2312" w:cs="Times New Roman"/>
          <w:sz w:val="32"/>
          <w:szCs w:val="32"/>
        </w:rPr>
        <w:t>在</w:t>
      </w:r>
      <w:r>
        <w:rPr>
          <w:rFonts w:hint="default" w:ascii="Times New Roman" w:hAnsi="Times New Roman" w:eastAsia="仿宋_GB2312" w:cs="Times New Roman"/>
          <w:sz w:val="32"/>
          <w:szCs w:val="32"/>
        </w:rPr>
        <w:t>使用</w:t>
      </w:r>
      <w:r>
        <w:rPr>
          <w:rFonts w:ascii="Times New Roman" w:hAnsi="Times New Roman" w:eastAsia="仿宋_GB2312" w:cs="Times New Roman"/>
          <w:sz w:val="32"/>
          <w:szCs w:val="32"/>
        </w:rPr>
        <w:t>过程中</w:t>
      </w:r>
      <w:r>
        <w:rPr>
          <w:rFonts w:hint="default" w:ascii="Times New Roman" w:hAnsi="Times New Roman" w:eastAsia="仿宋_GB2312" w:cs="Times New Roman"/>
          <w:sz w:val="32"/>
          <w:szCs w:val="32"/>
        </w:rPr>
        <w:t>对</w:t>
      </w:r>
      <w:r>
        <w:rPr>
          <w:rFonts w:ascii="Times New Roman" w:hAnsi="Times New Roman" w:eastAsia="仿宋_GB2312" w:cs="Times New Roman"/>
          <w:sz w:val="32"/>
          <w:szCs w:val="32"/>
        </w:rPr>
        <w:t>生态环境</w:t>
      </w:r>
      <w:r>
        <w:rPr>
          <w:rFonts w:hint="default" w:ascii="Times New Roman" w:hAnsi="Times New Roman" w:eastAsia="仿宋_GB2312" w:cs="Times New Roman"/>
          <w:sz w:val="32"/>
          <w:szCs w:val="32"/>
        </w:rPr>
        <w:t>和</w:t>
      </w:r>
      <w:r>
        <w:rPr>
          <w:rFonts w:ascii="Times New Roman" w:hAnsi="Times New Roman" w:eastAsia="仿宋_GB2312" w:cs="Times New Roman"/>
          <w:sz w:val="32"/>
          <w:szCs w:val="32"/>
        </w:rPr>
        <w:t>使用者的健康</w:t>
      </w:r>
      <w:r>
        <w:rPr>
          <w:rFonts w:hint="default" w:ascii="Times New Roman" w:hAnsi="Times New Roman" w:eastAsia="仿宋_GB2312" w:cs="Times New Roman"/>
          <w:sz w:val="32"/>
          <w:szCs w:val="32"/>
        </w:rPr>
        <w:t>均不造成危害</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不得产生二次污染</w:t>
      </w:r>
      <w:r>
        <w:rPr>
          <w:rFonts w:ascii="Times New Roman" w:hAnsi="Times New Roman" w:eastAsia="仿宋_GB2312" w:cs="Times New Roman"/>
          <w:sz w:val="32"/>
          <w:szCs w:val="32"/>
        </w:rPr>
        <w:t>。</w:t>
      </w:r>
    </w:p>
    <w:p>
      <w:pPr>
        <w:spacing w:line="360" w:lineRule="auto"/>
        <w:ind w:firstLine="566" w:firstLineChars="177"/>
        <w:rPr>
          <w:rFonts w:ascii="Times New Roman" w:hAnsi="Times New Roman" w:cs="Times New Roman"/>
          <w:b/>
          <w:sz w:val="32"/>
          <w:szCs w:val="28"/>
        </w:rPr>
      </w:pPr>
      <w:r>
        <w:rPr>
          <w:rFonts w:hint="default" w:ascii="Times New Roman" w:hAnsi="Times New Roman" w:eastAsia="仿宋_GB2312" w:cs="Times New Roman"/>
          <w:sz w:val="32"/>
          <w:szCs w:val="32"/>
        </w:rPr>
        <w:t>（十八）企业用工制度应符合《劳动合同法》的规定，并按国家有关规定缴纳各项社会保险费。</w:t>
      </w:r>
    </w:p>
    <w:p>
      <w:pPr>
        <w:spacing w:line="600" w:lineRule="auto"/>
        <w:ind w:firstLine="640" w:firstLineChars="200"/>
        <w:rPr>
          <w:rFonts w:ascii="Times New Roman" w:hAnsi="Times New Roman" w:eastAsia="黑体" w:cs="Times New Roman"/>
          <w:sz w:val="32"/>
          <w:szCs w:val="28"/>
        </w:rPr>
      </w:pPr>
      <w:r>
        <w:rPr>
          <w:rFonts w:hint="default" w:ascii="Times New Roman" w:hAnsi="Times New Roman" w:eastAsia="黑体" w:cs="Times New Roman"/>
          <w:sz w:val="32"/>
          <w:szCs w:val="28"/>
        </w:rPr>
        <w:t>六、人员培训</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（十九）</w:t>
      </w:r>
      <w:r>
        <w:rPr>
          <w:rFonts w:ascii="Times New Roman" w:hAnsi="Times New Roman" w:eastAsia="仿宋_GB2312" w:cs="Times New Roman"/>
          <w:sz w:val="32"/>
          <w:szCs w:val="32"/>
        </w:rPr>
        <w:t>企业</w:t>
      </w:r>
      <w:r>
        <w:rPr>
          <w:rFonts w:hint="default" w:ascii="Times New Roman" w:hAnsi="Times New Roman" w:eastAsia="仿宋_GB2312" w:cs="Times New Roman"/>
          <w:sz w:val="32"/>
          <w:szCs w:val="32"/>
        </w:rPr>
        <w:t>应制定各类人员的任职条件和培训计划，定期进行管理、技术、技能、法律等方面的培训。</w:t>
      </w:r>
    </w:p>
    <w:p>
      <w:pPr>
        <w:spacing w:line="360" w:lineRule="auto"/>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（二十）企业从事特种作业、特种设备操作等特殊岗位及国家规定的技能职业的人员应具有相应技能职业资格证书，持证上岗率达100%。同时应建立合理的人力资源培训与考核制度，并能有效实施。</w:t>
      </w:r>
    </w:p>
    <w:p>
      <w:pPr>
        <w:spacing w:line="600" w:lineRule="auto"/>
        <w:ind w:firstLine="640" w:firstLineChars="200"/>
        <w:rPr>
          <w:rFonts w:ascii="Times New Roman" w:hAnsi="Times New Roman" w:eastAsia="黑体" w:cs="Times New Roman"/>
          <w:sz w:val="32"/>
          <w:szCs w:val="28"/>
        </w:rPr>
      </w:pPr>
      <w:r>
        <w:rPr>
          <w:rFonts w:hint="default" w:ascii="Times New Roman" w:hAnsi="Times New Roman" w:eastAsia="黑体" w:cs="Times New Roman"/>
          <w:sz w:val="32"/>
          <w:szCs w:val="28"/>
        </w:rPr>
        <w:t>七、产品销售和售后服务</w:t>
      </w:r>
    </w:p>
    <w:p>
      <w:pPr>
        <w:spacing w:line="360" w:lineRule="auto"/>
        <w:ind w:firstLine="566" w:firstLineChars="177"/>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（二十一）企业应建有完善的产品销售和售后服务体系，产品售后服务要严格执行国家有关规定。</w:t>
      </w:r>
    </w:p>
    <w:p>
      <w:pPr>
        <w:spacing w:line="360" w:lineRule="auto"/>
        <w:ind w:firstLine="566" w:firstLineChars="177"/>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（二十二）企业应向用户提供完整的技术文件，包括使用、维护、保养说明书和执行标准等，同时指导用户合理使用产品，为用户提供相应的操作培训和维修、保养、修理服务。</w:t>
      </w:r>
    </w:p>
    <w:p>
      <w:pPr>
        <w:spacing w:line="360" w:lineRule="auto"/>
        <w:ind w:firstLine="640" w:firstLineChars="200"/>
        <w:rPr>
          <w:rFonts w:ascii="Times New Roman" w:hAnsi="Times New Roman" w:eastAsia="黑体" w:cs="Times New Roman"/>
          <w:sz w:val="32"/>
          <w:szCs w:val="28"/>
        </w:rPr>
      </w:pPr>
      <w:r>
        <w:rPr>
          <w:rFonts w:hint="default" w:ascii="Times New Roman" w:hAnsi="Times New Roman" w:eastAsia="黑体" w:cs="Times New Roman"/>
          <w:sz w:val="32"/>
          <w:szCs w:val="28"/>
        </w:rPr>
        <w:t>八、监督管理</w:t>
      </w:r>
    </w:p>
    <w:p>
      <w:pPr>
        <w:spacing w:line="360" w:lineRule="auto"/>
        <w:ind w:firstLine="566" w:firstLineChars="177"/>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（二十三）规范企业的申请、审核及公告</w:t>
      </w:r>
    </w:p>
    <w:p>
      <w:pPr>
        <w:spacing w:line="360" w:lineRule="auto"/>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1.企业按照本规范条件自愿申请规范公告。</w:t>
      </w:r>
    </w:p>
    <w:p>
      <w:pPr>
        <w:spacing w:line="360" w:lineRule="auto"/>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2.工业和信息化部负责全国环境监测仪器制造</w:t>
      </w:r>
      <w:r>
        <w:rPr>
          <w:rFonts w:ascii="Times New Roman" w:hAnsi="Times New Roman" w:eastAsia="仿宋_GB2312" w:cs="Times New Roman"/>
          <w:sz w:val="32"/>
          <w:szCs w:val="32"/>
        </w:rPr>
        <w:t>行</w:t>
      </w:r>
      <w:r>
        <w:rPr>
          <w:rFonts w:hint="default" w:ascii="Times New Roman" w:hAnsi="Times New Roman" w:eastAsia="仿宋_GB2312" w:cs="Times New Roman"/>
          <w:sz w:val="32"/>
          <w:szCs w:val="32"/>
        </w:rPr>
        <w:t>业规范管理工作，以公告形式发布符合本规范条件的企业名单。各省、自治区、直辖市及计划单列市工业和信息化主管部门</w:t>
      </w:r>
      <w:r>
        <w:rPr>
          <w:rFonts w:ascii="Times New Roman" w:hAnsi="Times New Roman" w:eastAsia="仿宋_GB2312" w:cs="Times New Roman"/>
          <w:sz w:val="32"/>
          <w:szCs w:val="32"/>
        </w:rPr>
        <w:t>（以下</w:t>
      </w:r>
      <w:r>
        <w:rPr>
          <w:rFonts w:hint="eastAsia" w:ascii="Times New Roman" w:hAnsi="Times New Roman" w:eastAsia="仿宋_GB2312" w:cs="Times New Roman"/>
          <w:sz w:val="32"/>
          <w:szCs w:val="32"/>
          <w:lang w:eastAsia="zh-CN"/>
        </w:rPr>
        <w:t>统</w:t>
      </w:r>
      <w:r>
        <w:rPr>
          <w:rFonts w:ascii="Times New Roman" w:hAnsi="Times New Roman" w:eastAsia="仿宋_GB2312" w:cs="Times New Roman"/>
          <w:sz w:val="32"/>
          <w:szCs w:val="32"/>
        </w:rPr>
        <w:t>称</w:t>
      </w:r>
      <w:r>
        <w:rPr>
          <w:rFonts w:hint="default" w:ascii="Times New Roman" w:hAnsi="Times New Roman" w:eastAsia="仿宋_GB2312" w:cs="Times New Roman"/>
          <w:sz w:val="32"/>
          <w:szCs w:val="32"/>
        </w:rPr>
        <w:t>省级工业和信息化主管部门</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依据本规范条件以及有关法律、法规、规章和产业政策规定，负责本地区环境监测仪器制造行业规范管理工作。</w:t>
      </w:r>
    </w:p>
    <w:p>
      <w:pPr>
        <w:spacing w:line="360" w:lineRule="auto"/>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3.申请企业需编制《环保装备制造</w:t>
      </w:r>
      <w:r>
        <w:rPr>
          <w:rFonts w:ascii="Times New Roman" w:hAnsi="Times New Roman" w:eastAsia="仿宋_GB2312" w:cs="Times New Roman"/>
          <w:sz w:val="32"/>
          <w:szCs w:val="32"/>
        </w:rPr>
        <w:t>行</w:t>
      </w:r>
      <w:r>
        <w:rPr>
          <w:rFonts w:hint="default" w:ascii="Times New Roman" w:hAnsi="Times New Roman" w:eastAsia="仿宋_GB2312" w:cs="Times New Roman"/>
          <w:sz w:val="32"/>
          <w:szCs w:val="32"/>
        </w:rPr>
        <w:t>业（环境监测仪器）规范条件申请书》（格式见附1），并按要求提供相关说明材料。各省</w:t>
      </w:r>
      <w:r>
        <w:rPr>
          <w:rFonts w:ascii="Times New Roman" w:hAnsi="Times New Roman" w:eastAsia="仿宋_GB2312" w:cs="Times New Roman"/>
          <w:sz w:val="32"/>
          <w:szCs w:val="32"/>
        </w:rPr>
        <w:t>级</w:t>
      </w:r>
      <w:r>
        <w:rPr>
          <w:rFonts w:hint="default" w:ascii="Times New Roman" w:hAnsi="Times New Roman" w:eastAsia="仿宋_GB2312" w:cs="Times New Roman"/>
          <w:sz w:val="32"/>
          <w:szCs w:val="32"/>
        </w:rPr>
        <w:t>工业和信息化主管部门依据本规范条件，对申请材料进行审查并提出推荐意见</w:t>
      </w:r>
      <w:bookmarkStart w:id="0" w:name="OLE_LINK4"/>
      <w:bookmarkStart w:id="1" w:name="OLE_LINK2"/>
      <w:bookmarkStart w:id="2" w:name="OLE_LINK5"/>
      <w:bookmarkStart w:id="3" w:name="OLE_LINK3"/>
      <w:bookmarkStart w:id="4" w:name="OLE_LINK1"/>
      <w:r>
        <w:rPr>
          <w:rFonts w:hint="default" w:ascii="Times New Roman" w:hAnsi="Times New Roman" w:eastAsia="仿宋_GB2312" w:cs="Times New Roman"/>
          <w:sz w:val="32"/>
          <w:szCs w:val="32"/>
        </w:rPr>
        <w:t>（格式见附2）</w:t>
      </w:r>
      <w:bookmarkEnd w:id="0"/>
      <w:bookmarkEnd w:id="1"/>
      <w:bookmarkEnd w:id="2"/>
      <w:bookmarkEnd w:id="3"/>
      <w:bookmarkEnd w:id="4"/>
      <w:r>
        <w:rPr>
          <w:rFonts w:hint="default" w:ascii="Times New Roman" w:hAnsi="Times New Roman" w:eastAsia="仿宋_GB2312" w:cs="Times New Roman"/>
          <w:sz w:val="32"/>
          <w:szCs w:val="32"/>
        </w:rPr>
        <w:t>。</w:t>
      </w:r>
    </w:p>
    <w:p>
      <w:pPr>
        <w:spacing w:line="360" w:lineRule="auto"/>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4.工业和信息化部在地方工业和信息化主管部门推荐意见的基础上，依据本规范条件组织专家进行材料审核，并根据专家意见，对存在疑义的企业进行现场审核，公示、公告符合规范条件的企业名单。公示期间有异议的，及时核实处理。</w:t>
      </w:r>
    </w:p>
    <w:p>
      <w:pPr>
        <w:spacing w:line="360" w:lineRule="auto"/>
        <w:ind w:firstLine="566" w:firstLineChars="177"/>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（二十四）公告企业名单实行动态管理</w:t>
      </w:r>
    </w:p>
    <w:p>
      <w:pPr>
        <w:spacing w:line="360" w:lineRule="auto"/>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工业和信息化部负责对公告企业名单进行动态管理。地方各级工业和信息化主管部门负责对公告的本地区企业进行督查，社会各界对公告企业进行监督。公告企业有下列情况的将撤销其公告：</w:t>
      </w:r>
    </w:p>
    <w:p>
      <w:pPr>
        <w:spacing w:line="360" w:lineRule="auto"/>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1.填报相关资料有弄虚作假行为的；</w:t>
      </w:r>
    </w:p>
    <w:p>
      <w:pPr>
        <w:spacing w:line="360" w:lineRule="auto"/>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2.拒绝接受监督检查的；</w:t>
      </w:r>
    </w:p>
    <w:p>
      <w:pPr>
        <w:spacing w:line="360" w:lineRule="auto"/>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3.不能保持规范条件要求的；</w:t>
      </w:r>
    </w:p>
    <w:p>
      <w:pPr>
        <w:spacing w:line="360" w:lineRule="auto"/>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4.发生生产安全事故或突发环境事件，造成较大社会影响的；</w:t>
      </w:r>
    </w:p>
    <w:p>
      <w:pPr>
        <w:spacing w:line="360" w:lineRule="auto"/>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5.违反国家法律、法规、规章和产业政策的。</w:t>
      </w:r>
    </w:p>
    <w:p>
      <w:pPr>
        <w:spacing w:line="360" w:lineRule="auto"/>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工业和信息化部在拟撤销企业公告前，将告知相关企业和地方相关部门，听取企业的陈述和申辩。撤销公告的企业，两年内不得再次申请公告。</w:t>
      </w:r>
    </w:p>
    <w:p>
      <w:pPr>
        <w:spacing w:line="360" w:lineRule="auto"/>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列入公告的企业情况发生变更（包括法定代表人、产品类型、企业名称、生产地址、注册地址变更或新址扩建等）时，需通过省</w:t>
      </w:r>
      <w:r>
        <w:rPr>
          <w:rFonts w:ascii="Times New Roman" w:hAnsi="Times New Roman" w:eastAsia="仿宋_GB2312" w:cs="Times New Roman"/>
          <w:sz w:val="32"/>
          <w:szCs w:val="32"/>
        </w:rPr>
        <w:t>级</w:t>
      </w:r>
      <w:r>
        <w:rPr>
          <w:rFonts w:hint="default" w:ascii="Times New Roman" w:hAnsi="Times New Roman" w:eastAsia="仿宋_GB2312" w:cs="Times New Roman"/>
          <w:sz w:val="32"/>
          <w:szCs w:val="32"/>
        </w:rPr>
        <w:t>工业和信息化主管部门向工业和信息化部提交变更申请。变更申请须包含以下部分或者全部申请材料：</w:t>
      </w:r>
    </w:p>
    <w:p>
      <w:pPr>
        <w:spacing w:line="360" w:lineRule="auto"/>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1.企业相关条件变化情况；</w:t>
      </w:r>
    </w:p>
    <w:p>
      <w:pPr>
        <w:spacing w:line="360" w:lineRule="auto"/>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2.资本变更的相关协议和公司章程；</w:t>
      </w:r>
    </w:p>
    <w:p>
      <w:pPr>
        <w:spacing w:line="360" w:lineRule="auto"/>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3.职工代表大会、董事会或股东大会决议；</w:t>
      </w:r>
    </w:p>
    <w:p>
      <w:pPr>
        <w:spacing w:line="360" w:lineRule="auto"/>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4.企业变化前后的营业执照复印件；</w:t>
      </w:r>
    </w:p>
    <w:p>
      <w:pPr>
        <w:spacing w:line="360" w:lineRule="auto"/>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5.其他需要说明的相关情况及佐证材料。</w:t>
      </w:r>
    </w:p>
    <w:p>
      <w:pPr>
        <w:spacing w:line="360" w:lineRule="auto"/>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工业和信息化部将组织专家组进行审查。对变更后达到规范条件要求、公示后无异议的企业，公告变更其相关信息。</w:t>
      </w:r>
    </w:p>
    <w:p>
      <w:pPr>
        <w:spacing w:line="360" w:lineRule="auto"/>
        <w:ind w:firstLine="640" w:firstLineChars="200"/>
        <w:jc w:val="left"/>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列入公告的企业须于每年4月15日前向工业和信息化部提交企业年度信息采集表（格式见附3，电子版发送至邮箱：</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HYPERLINK "mailto:huanbaochu123@163.com"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hbc@miit</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.gov.cn,纸质版1份，需加盖公章后寄送至工业和信息化部节能与综合利用司)。</w:t>
      </w:r>
    </w:p>
    <w:p>
      <w:pPr>
        <w:spacing w:line="600" w:lineRule="auto"/>
        <w:ind w:firstLine="640" w:firstLineChars="200"/>
        <w:rPr>
          <w:rFonts w:ascii="Times New Roman" w:hAnsi="Times New Roman" w:eastAsia="黑体" w:cs="Times New Roman"/>
          <w:sz w:val="32"/>
          <w:szCs w:val="28"/>
        </w:rPr>
      </w:pPr>
      <w:r>
        <w:rPr>
          <w:rFonts w:hint="default" w:ascii="Times New Roman" w:hAnsi="Times New Roman" w:eastAsia="黑体" w:cs="Times New Roman"/>
          <w:sz w:val="32"/>
          <w:szCs w:val="28"/>
        </w:rPr>
        <w:t>九、附则</w:t>
      </w:r>
    </w:p>
    <w:p>
      <w:pPr>
        <w:spacing w:line="360" w:lineRule="auto"/>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（二十五）本规范条件涉及的标准如遇修订，按修订后的标准执行。</w:t>
      </w:r>
    </w:p>
    <w:p>
      <w:pPr>
        <w:spacing w:line="360" w:lineRule="auto"/>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（二十六）本规范条件自2018</w:t>
      </w:r>
      <w:r>
        <w:rPr>
          <w:rFonts w:ascii="Times New Roman" w:hAnsi="Times New Roman" w:eastAsia="仿宋_GB2312" w:cs="Times New Roman"/>
          <w:sz w:val="32"/>
          <w:szCs w:val="32"/>
        </w:rPr>
        <w:t>年</w:t>
      </w:r>
      <w:r>
        <w:rPr>
          <w:rFonts w:hint="default" w:ascii="Times New Roman" w:hAnsi="Times New Roman" w:eastAsia="仿宋_GB2312" w:cs="Times New Roman"/>
          <w:sz w:val="32"/>
          <w:szCs w:val="32"/>
        </w:rPr>
        <w:t>10</w:t>
      </w:r>
      <w:r>
        <w:rPr>
          <w:rFonts w:ascii="Times New Roman" w:hAnsi="Times New Roman" w:eastAsia="仿宋_GB2312" w:cs="Times New Roman"/>
          <w:sz w:val="32"/>
          <w:szCs w:val="32"/>
        </w:rPr>
        <w:t>月</w:t>
      </w:r>
      <w:r>
        <w:rPr>
          <w:rFonts w:hint="default" w:ascii="Times New Roman" w:hAnsi="Times New Roman" w:eastAsia="仿宋_GB2312" w:cs="Times New Roman"/>
          <w:sz w:val="32"/>
          <w:szCs w:val="32"/>
        </w:rPr>
        <w:t>16</w:t>
      </w:r>
      <w:r>
        <w:rPr>
          <w:rFonts w:ascii="Times New Roman" w:hAnsi="Times New Roman" w:eastAsia="仿宋_GB2312" w:cs="Times New Roman"/>
          <w:sz w:val="32"/>
          <w:szCs w:val="32"/>
        </w:rPr>
        <w:t>日</w:t>
      </w:r>
      <w:r>
        <w:rPr>
          <w:rFonts w:hint="default" w:ascii="Times New Roman" w:hAnsi="Times New Roman" w:eastAsia="仿宋_GB2312" w:cs="Times New Roman"/>
          <w:sz w:val="32"/>
          <w:szCs w:val="32"/>
        </w:rPr>
        <w:t>起</w:t>
      </w:r>
      <w:r>
        <w:rPr>
          <w:rFonts w:ascii="Times New Roman" w:hAnsi="Times New Roman" w:eastAsia="仿宋_GB2312" w:cs="Times New Roman"/>
          <w:sz w:val="32"/>
          <w:szCs w:val="32"/>
        </w:rPr>
        <w:t>施行</w:t>
      </w:r>
      <w:r>
        <w:rPr>
          <w:rFonts w:hint="default" w:ascii="Times New Roman" w:hAnsi="Times New Roman" w:eastAsia="仿宋_GB2312" w:cs="Times New Roman"/>
          <w:sz w:val="32"/>
          <w:szCs w:val="32"/>
        </w:rPr>
        <w:t>。</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（二十七）本规范条件由工业和信息化部负责解释，并根据法律法规、行业发展和产业政策调整情况适时进行修订。</w:t>
      </w:r>
    </w:p>
    <w:p>
      <w:pPr>
        <w:widowControl/>
        <w:jc w:val="left"/>
        <w:rPr>
          <w:rFonts w:ascii="华文中宋" w:hAnsi="华文中宋" w:eastAsia="华文中宋"/>
          <w:sz w:val="36"/>
          <w:szCs w:val="36"/>
        </w:rPr>
      </w:pPr>
      <w:r>
        <w:rPr>
          <w:rFonts w:ascii="仿宋_GB2312" w:eastAsia="仿宋_GB2312"/>
          <w:sz w:val="32"/>
          <w:szCs w:val="32"/>
        </w:rPr>
        <w:br w:type="page"/>
      </w:r>
      <w:r>
        <w:rPr>
          <w:rFonts w:hint="eastAsia" w:ascii="黑体" w:hAnsi="黑体" w:eastAsia="黑体"/>
          <w:sz w:val="32"/>
          <w:szCs w:val="32"/>
        </w:rPr>
        <w:t>附1</w:t>
      </w:r>
    </w:p>
    <w:p>
      <w:pPr>
        <w:spacing w:line="360" w:lineRule="auto"/>
        <w:rPr>
          <w:rFonts w:ascii="仿宋_GB2312" w:eastAsia="仿宋_GB2312"/>
          <w:sz w:val="32"/>
          <w:szCs w:val="32"/>
        </w:rPr>
      </w:pPr>
    </w:p>
    <w:p>
      <w:pPr>
        <w:spacing w:line="360" w:lineRule="auto"/>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环保装备制造行业（环境监测仪器）规范条件</w:t>
      </w:r>
    </w:p>
    <w:p>
      <w:pPr>
        <w:spacing w:line="360" w:lineRule="auto"/>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申请书</w:t>
      </w:r>
    </w:p>
    <w:p>
      <w:pPr>
        <w:pStyle w:val="6"/>
        <w:spacing w:before="312" w:beforeLines="100" w:beforeAutospacing="0" w:after="312" w:afterLines="100" w:afterAutospacing="0"/>
        <w:jc w:val="center"/>
        <w:rPr>
          <w:rFonts w:ascii="仿宋_GB2312" w:hAnsi="Times New Roman"/>
          <w:b/>
          <w:sz w:val="32"/>
          <w:szCs w:val="32"/>
        </w:rPr>
      </w:pPr>
    </w:p>
    <w:p>
      <w:pPr>
        <w:pStyle w:val="6"/>
        <w:spacing w:before="312" w:beforeLines="100" w:beforeAutospacing="0" w:after="312" w:afterLines="100" w:afterAutospacing="0"/>
        <w:jc w:val="center"/>
        <w:rPr>
          <w:rFonts w:ascii="仿宋_GB2312" w:hAnsi="Times New Roman"/>
          <w:b/>
          <w:sz w:val="32"/>
          <w:szCs w:val="32"/>
        </w:rPr>
      </w:pPr>
    </w:p>
    <w:p>
      <w:pPr>
        <w:widowControl/>
        <w:ind w:firstLine="399" w:firstLineChars="133"/>
        <w:jc w:val="left"/>
        <w:rPr>
          <w:rFonts w:ascii="仿宋_GB2312" w:hAnsi="Times New Roman" w:eastAsia="仿宋_GB2312"/>
          <w:bCs/>
          <w:kern w:val="0"/>
          <w:sz w:val="30"/>
          <w:szCs w:val="30"/>
        </w:rPr>
      </w:pPr>
      <w:r>
        <w:rPr>
          <w:rFonts w:hint="eastAsia" w:ascii="仿宋_GB2312" w:hAnsi="宋体" w:eastAsia="仿宋_GB2312"/>
          <w:bCs/>
          <w:kern w:val="0"/>
          <w:sz w:val="30"/>
          <w:szCs w:val="30"/>
        </w:rPr>
        <w:t>企业名称</w:t>
      </w:r>
      <w:r>
        <w:rPr>
          <w:rFonts w:ascii="仿宋_GB2312" w:hAnsi="宋体" w:eastAsia="仿宋_GB2312"/>
          <w:bCs/>
          <w:kern w:val="0"/>
          <w:sz w:val="30"/>
          <w:szCs w:val="30"/>
        </w:rPr>
        <w:t xml:space="preserve"> (加盖公章) ：</w:t>
      </w:r>
    </w:p>
    <w:p>
      <w:pPr>
        <w:widowControl/>
        <w:ind w:firstLine="399" w:firstLineChars="133"/>
        <w:jc w:val="left"/>
        <w:rPr>
          <w:rFonts w:ascii="仿宋_GB2312" w:hAnsi="Times New Roman" w:eastAsia="仿宋_GB2312"/>
          <w:bCs/>
          <w:kern w:val="0"/>
          <w:sz w:val="30"/>
          <w:szCs w:val="30"/>
          <w:u w:val="single"/>
        </w:rPr>
      </w:pPr>
      <w:r>
        <w:rPr>
          <w:rFonts w:hint="eastAsia" w:ascii="仿宋_GB2312" w:hAnsi="宋体" w:eastAsia="仿宋_GB2312"/>
          <w:bCs/>
          <w:kern w:val="0"/>
          <w:sz w:val="30"/>
          <w:szCs w:val="30"/>
        </w:rPr>
        <w:t>注册地址：</w:t>
      </w:r>
    </w:p>
    <w:p>
      <w:pPr>
        <w:widowControl/>
        <w:ind w:firstLine="399" w:firstLineChars="133"/>
        <w:jc w:val="left"/>
        <w:rPr>
          <w:rFonts w:ascii="仿宋_GB2312" w:hAnsi="Times New Roman" w:eastAsia="仿宋_GB2312"/>
          <w:bCs/>
          <w:kern w:val="0"/>
          <w:sz w:val="30"/>
          <w:szCs w:val="30"/>
          <w:u w:val="single"/>
        </w:rPr>
      </w:pPr>
      <w:r>
        <w:rPr>
          <w:rFonts w:hint="eastAsia" w:ascii="仿宋_GB2312" w:hAnsi="宋体" w:eastAsia="仿宋_GB2312"/>
          <w:bCs/>
          <w:kern w:val="0"/>
          <w:sz w:val="30"/>
          <w:szCs w:val="30"/>
        </w:rPr>
        <w:t>邮编：</w:t>
      </w:r>
    </w:p>
    <w:p>
      <w:pPr>
        <w:ind w:firstLine="399" w:firstLineChars="133"/>
        <w:rPr>
          <w:rFonts w:ascii="仿宋_GB2312" w:hAnsi="Times New Roman" w:eastAsia="仿宋_GB2312"/>
          <w:bCs/>
          <w:kern w:val="0"/>
          <w:sz w:val="30"/>
          <w:szCs w:val="30"/>
        </w:rPr>
      </w:pPr>
    </w:p>
    <w:p>
      <w:pPr>
        <w:ind w:firstLine="399" w:firstLineChars="133"/>
        <w:rPr>
          <w:rFonts w:ascii="仿宋_GB2312" w:hAnsi="Times New Roman" w:eastAsia="仿宋_GB2312"/>
          <w:bCs/>
          <w:kern w:val="0"/>
          <w:sz w:val="30"/>
          <w:szCs w:val="30"/>
        </w:rPr>
      </w:pPr>
    </w:p>
    <w:p>
      <w:pPr>
        <w:ind w:firstLine="399" w:firstLineChars="133"/>
        <w:rPr>
          <w:rFonts w:ascii="仿宋_GB2312" w:hAnsi="Times New Roman" w:eastAsia="仿宋_GB2312"/>
          <w:bCs/>
          <w:kern w:val="0"/>
          <w:sz w:val="30"/>
          <w:szCs w:val="30"/>
        </w:rPr>
      </w:pPr>
      <w:r>
        <w:rPr>
          <w:rFonts w:hint="eastAsia" w:ascii="仿宋_GB2312" w:hAnsi="宋体" w:eastAsia="仿宋_GB2312"/>
          <w:bCs/>
          <w:kern w:val="0"/>
          <w:sz w:val="30"/>
          <w:szCs w:val="30"/>
        </w:rPr>
        <w:t>联系人：                职务：</w:t>
      </w:r>
    </w:p>
    <w:p>
      <w:pPr>
        <w:ind w:firstLine="399" w:firstLineChars="133"/>
        <w:rPr>
          <w:rFonts w:ascii="仿宋_GB2312" w:hAnsi="Times New Roman" w:eastAsia="仿宋_GB2312"/>
          <w:bCs/>
          <w:kern w:val="0"/>
          <w:sz w:val="30"/>
          <w:szCs w:val="30"/>
        </w:rPr>
      </w:pPr>
      <w:r>
        <w:rPr>
          <w:rFonts w:hint="eastAsia" w:ascii="仿宋_GB2312" w:hAnsi="宋体" w:eastAsia="仿宋_GB2312"/>
          <w:bCs/>
          <w:kern w:val="0"/>
          <w:sz w:val="30"/>
          <w:szCs w:val="30"/>
        </w:rPr>
        <w:t>传真：                  手机：</w:t>
      </w:r>
    </w:p>
    <w:p>
      <w:pPr>
        <w:ind w:firstLine="399" w:firstLineChars="133"/>
        <w:rPr>
          <w:rFonts w:ascii="仿宋_GB2312" w:hAnsi="Times New Roman" w:eastAsia="仿宋_GB2312"/>
          <w:bCs/>
          <w:kern w:val="0"/>
          <w:sz w:val="30"/>
          <w:szCs w:val="30"/>
          <w:u w:val="single"/>
        </w:rPr>
      </w:pPr>
      <w:r>
        <w:rPr>
          <w:rFonts w:hint="eastAsia" w:ascii="仿宋_GB2312" w:hAnsi="宋体" w:eastAsia="仿宋_GB2312"/>
          <w:bCs/>
          <w:kern w:val="0"/>
          <w:sz w:val="30"/>
          <w:szCs w:val="30"/>
        </w:rPr>
        <w:t>办公电话：              电子信箱：</w:t>
      </w:r>
    </w:p>
    <w:p>
      <w:pPr>
        <w:ind w:firstLine="399" w:firstLineChars="133"/>
        <w:rPr>
          <w:rFonts w:ascii="仿宋_GB2312" w:hAnsi="Times New Roman" w:eastAsia="仿宋_GB2312"/>
          <w:bCs/>
          <w:kern w:val="0"/>
          <w:sz w:val="30"/>
          <w:szCs w:val="30"/>
          <w:u w:val="single"/>
        </w:rPr>
      </w:pPr>
    </w:p>
    <w:p>
      <w:pPr>
        <w:ind w:firstLine="399" w:firstLineChars="133"/>
        <w:rPr>
          <w:rFonts w:ascii="仿宋_GB2312" w:hAnsi="仿宋_GB2312" w:eastAsia="仿宋_GB2312" w:cs="仿宋_GB2312"/>
          <w:bCs/>
          <w:kern w:val="0"/>
          <w:sz w:val="30"/>
          <w:szCs w:val="30"/>
        </w:rPr>
      </w:pPr>
    </w:p>
    <w:p>
      <w:pPr>
        <w:ind w:firstLine="399" w:firstLineChars="133"/>
        <w:rPr>
          <w:rFonts w:ascii="仿宋_GB2312" w:hAnsi="仿宋_GB2312" w:eastAsia="仿宋_GB2312" w:cs="仿宋_GB2312"/>
          <w:bCs/>
          <w:kern w:val="0"/>
          <w:sz w:val="30"/>
          <w:szCs w:val="30"/>
        </w:rPr>
      </w:pPr>
    </w:p>
    <w:p>
      <w:pPr>
        <w:ind w:firstLine="399" w:firstLineChars="133"/>
        <w:jc w:val="right"/>
        <w:rPr>
          <w:rFonts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申请书编号：      共  份</w:t>
      </w:r>
      <w:r>
        <w:rPr>
          <w:rFonts w:ascii="仿宋_GB2312" w:hAnsi="仿宋_GB2312" w:eastAsia="仿宋_GB2312" w:cs="仿宋_GB2312"/>
          <w:bCs/>
          <w:kern w:val="0"/>
          <w:sz w:val="30"/>
          <w:szCs w:val="30"/>
        </w:rPr>
        <w:t>/</w:t>
      </w:r>
      <w:r>
        <w:rPr>
          <w:rFonts w:hint="eastAsia" w:ascii="仿宋_GB2312" w:hAnsi="仿宋_GB2312" w:eastAsia="仿宋_GB2312" w:cs="仿宋_GB2312"/>
          <w:bCs/>
          <w:kern w:val="0"/>
          <w:sz w:val="30"/>
          <w:szCs w:val="30"/>
        </w:rPr>
        <w:t xml:space="preserve"> </w:t>
      </w:r>
      <w:r>
        <w:rPr>
          <w:rFonts w:ascii="仿宋_GB2312" w:hAnsi="仿宋_GB2312" w:eastAsia="仿宋_GB2312" w:cs="仿宋_GB2312"/>
          <w:bCs/>
          <w:kern w:val="0"/>
          <w:sz w:val="30"/>
          <w:szCs w:val="30"/>
        </w:rPr>
        <w:t xml:space="preserve">第 </w:t>
      </w:r>
      <w:r>
        <w:rPr>
          <w:rFonts w:hint="eastAsia" w:ascii="仿宋_GB2312" w:hAnsi="仿宋_GB2312" w:eastAsia="仿宋_GB2312" w:cs="仿宋_GB2312"/>
          <w:bCs/>
          <w:kern w:val="0"/>
          <w:sz w:val="30"/>
          <w:szCs w:val="30"/>
        </w:rPr>
        <w:t xml:space="preserve"> 份</w:t>
      </w:r>
    </w:p>
    <w:p>
      <w:pPr>
        <w:ind w:firstLine="399" w:firstLineChars="133"/>
        <w:jc w:val="right"/>
        <w:rPr>
          <w:rFonts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填表日期：</w:t>
      </w:r>
      <w:r>
        <w:rPr>
          <w:rFonts w:ascii="仿宋_GB2312" w:hAnsi="仿宋_GB2312" w:eastAsia="仿宋_GB2312" w:cs="仿宋_GB2312"/>
          <w:bCs/>
          <w:kern w:val="0"/>
          <w:sz w:val="30"/>
          <w:szCs w:val="30"/>
        </w:rPr>
        <w:t xml:space="preserve">   年</w:t>
      </w:r>
      <w:r>
        <w:rPr>
          <w:rFonts w:hint="eastAsia" w:ascii="仿宋_GB2312" w:hAnsi="仿宋_GB2312" w:eastAsia="仿宋_GB2312" w:cs="仿宋_GB2312"/>
          <w:bCs/>
          <w:kern w:val="0"/>
          <w:sz w:val="30"/>
          <w:szCs w:val="30"/>
        </w:rPr>
        <w:t xml:space="preserve">  月  日</w:t>
      </w:r>
    </w:p>
    <w:p>
      <w:pPr>
        <w:widowControl/>
        <w:jc w:val="center"/>
        <w:rPr>
          <w:rFonts w:ascii="仿宋_GB2312" w:hAnsi="仿宋_GB2312" w:eastAsia="仿宋_GB2312" w:cs="仿宋_GB2312"/>
          <w:bCs/>
          <w:kern w:val="0"/>
          <w:sz w:val="30"/>
          <w:szCs w:val="30"/>
        </w:rPr>
      </w:pPr>
      <w:r>
        <w:rPr>
          <w:rFonts w:ascii="仿宋_GB2312" w:hAnsi="仿宋_GB2312" w:eastAsia="仿宋_GB2312" w:cs="仿宋_GB2312"/>
          <w:bCs/>
          <w:kern w:val="0"/>
          <w:sz w:val="30"/>
          <w:szCs w:val="30"/>
        </w:rPr>
        <w:br w:type="page"/>
      </w:r>
    </w:p>
    <w:p>
      <w:pPr>
        <w:widowControl/>
        <w:jc w:val="center"/>
        <w:rPr>
          <w:rFonts w:hint="eastAsia" w:ascii="方正小标宋_GBK" w:hAnsi="方正小标宋_GBK" w:eastAsia="方正小标宋_GBK" w:cs="方正小标宋_GBK"/>
          <w:bCs/>
          <w:kern w:val="0"/>
          <w:sz w:val="36"/>
          <w:szCs w:val="36"/>
        </w:rPr>
      </w:pPr>
      <w:r>
        <w:rPr>
          <w:rFonts w:hint="eastAsia" w:ascii="方正小标宋_GBK" w:hAnsi="方正小标宋_GBK" w:eastAsia="方正小标宋_GBK" w:cs="方正小标宋_GBK"/>
          <w:sz w:val="36"/>
          <w:szCs w:val="36"/>
        </w:rPr>
        <w:t>填写须知</w:t>
      </w:r>
    </w:p>
    <w:p>
      <w:pPr>
        <w:spacing w:line="360" w:lineRule="auto"/>
        <w:ind w:firstLine="720"/>
        <w:jc w:val="center"/>
        <w:rPr>
          <w:rFonts w:ascii="华文中宋" w:hAnsi="华文中宋" w:eastAsia="华文中宋"/>
          <w:sz w:val="36"/>
          <w:szCs w:val="36"/>
        </w:rPr>
      </w:pPr>
    </w:p>
    <w:p>
      <w:pPr>
        <w:spacing w:line="360" w:lineRule="auto"/>
        <w:ind w:firstLine="640" w:firstLineChars="200"/>
        <w:rPr>
          <w:rFonts w:ascii="仿宋_GB2312" w:eastAsia="仿宋_GB2312"/>
          <w:sz w:val="32"/>
          <w:szCs w:val="32"/>
        </w:rPr>
      </w:pPr>
      <w:r>
        <w:rPr>
          <w:rFonts w:hint="eastAsia" w:ascii="仿宋_GB2312" w:eastAsia="仿宋_GB2312"/>
          <w:sz w:val="32"/>
          <w:szCs w:val="32"/>
        </w:rPr>
        <w:t>1.填写申请报告应确保所填资料真实准确。</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2.申请报告需同时提交纸质版1份和电子版，纸质版手写部分应用黑色钢笔或中性笔填写，字迹清楚。</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3.填报项目（含表格）页面不足时，可另附页面。</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4.请在申请报告所选项目对应的“□”内打“√”。</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5.申请报告不包含非环境监测仪器制造行业方面的内容。</w:t>
      </w:r>
    </w:p>
    <w:p>
      <w:pPr>
        <w:widowControl/>
        <w:jc w:val="center"/>
        <w:rPr>
          <w:rFonts w:ascii="仿宋_GB2312" w:eastAsia="仿宋_GB2312"/>
          <w:sz w:val="32"/>
          <w:szCs w:val="32"/>
        </w:rPr>
      </w:pPr>
      <w:r>
        <w:rPr>
          <w:rFonts w:ascii="仿宋_GB2312" w:eastAsia="仿宋_GB2312"/>
          <w:sz w:val="32"/>
          <w:szCs w:val="32"/>
        </w:rPr>
        <w:br w:type="page"/>
      </w:r>
    </w:p>
    <w:p>
      <w:pPr>
        <w:widowControl/>
        <w:jc w:val="cente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6"/>
          <w:szCs w:val="36"/>
        </w:rPr>
        <w:t>企业声明</w:t>
      </w:r>
    </w:p>
    <w:p>
      <w:pPr>
        <w:spacing w:line="360" w:lineRule="auto"/>
        <w:ind w:firstLine="720"/>
        <w:jc w:val="center"/>
        <w:rPr>
          <w:rFonts w:ascii="华文中宋" w:hAnsi="华文中宋" w:eastAsia="华文中宋"/>
          <w:sz w:val="36"/>
          <w:szCs w:val="36"/>
        </w:rPr>
      </w:pPr>
    </w:p>
    <w:p>
      <w:pPr>
        <w:spacing w:line="360" w:lineRule="auto"/>
        <w:ind w:firstLine="640" w:firstLineChars="200"/>
        <w:rPr>
          <w:rFonts w:ascii="仿宋_GB2312" w:eastAsia="仿宋_GB2312"/>
          <w:sz w:val="32"/>
          <w:szCs w:val="32"/>
        </w:rPr>
      </w:pPr>
      <w:r>
        <w:rPr>
          <w:rFonts w:hint="eastAsia" w:ascii="仿宋_GB2312" w:eastAsia="仿宋_GB2312"/>
          <w:sz w:val="32"/>
          <w:szCs w:val="32"/>
        </w:rPr>
        <w:t>1.本企业自愿申请并遵守《环保装备制造</w:t>
      </w:r>
      <w:r>
        <w:rPr>
          <w:rFonts w:ascii="仿宋_GB2312" w:eastAsia="仿宋_GB2312"/>
          <w:sz w:val="32"/>
          <w:szCs w:val="32"/>
        </w:rPr>
        <w:t>行</w:t>
      </w:r>
      <w:r>
        <w:rPr>
          <w:rFonts w:hint="eastAsia" w:ascii="仿宋_GB2312" w:eastAsia="仿宋_GB2312"/>
          <w:sz w:val="32"/>
          <w:szCs w:val="32"/>
        </w:rPr>
        <w:t>业（环境监测仪器）规范条件》及相关文件的规定。</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2.本企业自愿向政府主管部门及其委托机构提供真实、有效的环境监测仪器制造规范管理相关信息和资料，并为现场查验工作提供必要的条件。</w:t>
      </w:r>
    </w:p>
    <w:p>
      <w:pPr>
        <w:spacing w:line="360" w:lineRule="auto"/>
        <w:ind w:firstLine="3200" w:firstLineChars="1000"/>
        <w:rPr>
          <w:rFonts w:ascii="仿宋_GB2312" w:eastAsia="仿宋_GB2312"/>
          <w:sz w:val="32"/>
          <w:szCs w:val="32"/>
        </w:rPr>
      </w:pPr>
    </w:p>
    <w:p>
      <w:pPr>
        <w:spacing w:line="360" w:lineRule="auto"/>
        <w:ind w:firstLine="3200" w:firstLineChars="1000"/>
        <w:rPr>
          <w:rFonts w:ascii="仿宋_GB2312" w:eastAsia="仿宋_GB2312"/>
          <w:sz w:val="32"/>
          <w:szCs w:val="32"/>
        </w:rPr>
      </w:pPr>
      <w:r>
        <w:rPr>
          <w:rFonts w:hint="eastAsia" w:ascii="仿宋_GB2312" w:eastAsia="仿宋_GB2312"/>
          <w:sz w:val="32"/>
          <w:szCs w:val="32"/>
        </w:rPr>
        <w:t>申请企业法定代表人(签名)：</w:t>
      </w:r>
    </w:p>
    <w:p>
      <w:pPr>
        <w:spacing w:line="360" w:lineRule="auto"/>
        <w:ind w:firstLine="3200" w:firstLineChars="1000"/>
        <w:rPr>
          <w:rFonts w:ascii="仿宋_GB2312" w:eastAsia="仿宋_GB2312"/>
          <w:sz w:val="32"/>
          <w:szCs w:val="32"/>
        </w:rPr>
      </w:pPr>
      <w:r>
        <w:rPr>
          <w:rFonts w:hint="eastAsia" w:ascii="仿宋_GB2312" w:eastAsia="仿宋_GB2312"/>
          <w:sz w:val="32"/>
          <w:szCs w:val="32"/>
        </w:rPr>
        <w:t>申请企业(盖章)：</w:t>
      </w:r>
    </w:p>
    <w:p>
      <w:pPr>
        <w:spacing w:line="360" w:lineRule="auto"/>
        <w:ind w:firstLine="5120" w:firstLineChars="1600"/>
        <w:rPr>
          <w:rFonts w:ascii="仿宋_GB2312" w:eastAsia="仿宋_GB2312"/>
          <w:sz w:val="32"/>
          <w:szCs w:val="32"/>
        </w:rPr>
      </w:pPr>
      <w:r>
        <w:rPr>
          <w:rFonts w:hint="eastAsia" w:ascii="仿宋_GB2312" w:eastAsia="仿宋_GB2312"/>
          <w:sz w:val="32"/>
          <w:szCs w:val="32"/>
        </w:rPr>
        <w:t>年     月     日</w:t>
      </w:r>
    </w:p>
    <w:p>
      <w:pPr>
        <w:widowControl/>
        <w:jc w:val="left"/>
        <w:rPr>
          <w:rFonts w:ascii="仿宋_GB2312" w:eastAsia="仿宋_GB2312"/>
          <w:sz w:val="32"/>
          <w:szCs w:val="32"/>
        </w:rPr>
      </w:pPr>
      <w:r>
        <w:rPr>
          <w:rFonts w:ascii="仿宋_GB2312" w:eastAsia="仿宋_GB2312"/>
          <w:sz w:val="32"/>
          <w:szCs w:val="32"/>
        </w:rPr>
        <w:br w:type="page"/>
      </w:r>
    </w:p>
    <w:p>
      <w:pPr>
        <w:spacing w:line="360" w:lineRule="auto"/>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申请书提纲</w:t>
      </w:r>
    </w:p>
    <w:p>
      <w:pPr>
        <w:adjustRightInd w:val="0"/>
        <w:snapToGrid w:val="0"/>
        <w:spacing w:line="360" w:lineRule="auto"/>
        <w:ind w:firstLine="640" w:firstLineChars="200"/>
        <w:textAlignment w:val="baseline"/>
        <w:outlineLvl w:val="0"/>
        <w:rPr>
          <w:rStyle w:val="5"/>
          <w:rFonts w:ascii="黑体" w:hAnsi="黑体" w:eastAsia="黑体"/>
          <w:b w:val="0"/>
          <w:bCs/>
          <w:kern w:val="0"/>
          <w:sz w:val="32"/>
          <w:szCs w:val="32"/>
        </w:rPr>
      </w:pPr>
    </w:p>
    <w:p>
      <w:pPr>
        <w:adjustRightInd w:val="0"/>
        <w:snapToGrid w:val="0"/>
        <w:spacing w:line="360" w:lineRule="auto"/>
        <w:ind w:firstLine="640" w:firstLineChars="200"/>
        <w:textAlignment w:val="baseline"/>
        <w:outlineLvl w:val="0"/>
        <w:rPr>
          <w:rStyle w:val="5"/>
          <w:rFonts w:ascii="黑体" w:hAnsi="黑体" w:eastAsia="黑体"/>
          <w:b w:val="0"/>
          <w:bCs/>
          <w:kern w:val="0"/>
          <w:sz w:val="32"/>
          <w:szCs w:val="32"/>
        </w:rPr>
      </w:pPr>
      <w:r>
        <w:rPr>
          <w:rStyle w:val="5"/>
          <w:rFonts w:hint="eastAsia" w:ascii="黑体" w:hAnsi="黑体" w:eastAsia="黑体"/>
          <w:b w:val="0"/>
          <w:bCs/>
          <w:kern w:val="0"/>
          <w:sz w:val="32"/>
          <w:szCs w:val="32"/>
        </w:rPr>
        <w:t>一、企业基本情况</w:t>
      </w:r>
    </w:p>
    <w:p>
      <w:pPr>
        <w:pStyle w:val="6"/>
        <w:adjustRightInd w:val="0"/>
        <w:snapToGrid w:val="0"/>
        <w:spacing w:before="0" w:beforeAutospacing="0" w:after="0" w:afterAutospacing="0" w:line="360" w:lineRule="auto"/>
        <w:ind w:firstLine="640" w:firstLineChars="200"/>
        <w:textAlignment w:val="baseline"/>
        <w:rPr>
          <w:rFonts w:hint="eastAsia" w:ascii="Times New Roman" w:hAnsi="Times New Roman"/>
          <w:bCs/>
          <w:color w:val="000000"/>
          <w:sz w:val="32"/>
          <w:szCs w:val="32"/>
        </w:rPr>
      </w:pPr>
      <w:r>
        <w:rPr>
          <w:rFonts w:hint="eastAsia" w:ascii="Times New Roman" w:hAnsi="Times New Roman"/>
          <w:bCs/>
          <w:sz w:val="32"/>
          <w:szCs w:val="32"/>
        </w:rPr>
        <w:t>企业名称、成立时间、注册地址、设备生产地址、法定代表人、土地使用权、经济类型、企业形式、股权结构、上市情况、主要产品以及现有生产能力等</w:t>
      </w:r>
      <w:r>
        <w:rPr>
          <w:rFonts w:hint="eastAsia" w:ascii="Times New Roman" w:hAnsi="Times New Roman"/>
          <w:bCs/>
          <w:color w:val="000000"/>
          <w:sz w:val="32"/>
          <w:szCs w:val="32"/>
        </w:rPr>
        <w:t>（并附表格，格式见附表1、附表2）。</w:t>
      </w:r>
    </w:p>
    <w:p>
      <w:pPr>
        <w:pStyle w:val="6"/>
        <w:adjustRightInd w:val="0"/>
        <w:snapToGrid w:val="0"/>
        <w:spacing w:before="0" w:beforeAutospacing="0" w:after="0" w:afterAutospacing="0" w:line="360" w:lineRule="auto"/>
        <w:ind w:firstLine="640" w:firstLineChars="200"/>
        <w:textAlignment w:val="baseline"/>
        <w:rPr>
          <w:rFonts w:hint="eastAsia" w:ascii="仿宋_GB2312"/>
          <w:sz w:val="32"/>
          <w:szCs w:val="32"/>
        </w:rPr>
      </w:pPr>
      <w:r>
        <w:rPr>
          <w:rFonts w:hint="eastAsia" w:ascii="仿宋_GB2312"/>
          <w:sz w:val="32"/>
          <w:szCs w:val="32"/>
        </w:rPr>
        <w:t>企业应</w:t>
      </w:r>
      <w:r>
        <w:rPr>
          <w:rFonts w:ascii="仿宋_GB2312"/>
          <w:sz w:val="32"/>
          <w:szCs w:val="32"/>
        </w:rPr>
        <w:t>提供</w:t>
      </w:r>
      <w:r>
        <w:rPr>
          <w:rFonts w:hint="eastAsia" w:ascii="仿宋_GB2312"/>
          <w:sz w:val="32"/>
          <w:szCs w:val="32"/>
        </w:rPr>
        <w:t>近三个会计年度的财务会计报告（包括会计报表、会计报表附注和财务情况说明书）。</w:t>
      </w:r>
    </w:p>
    <w:p>
      <w:pPr>
        <w:pStyle w:val="6"/>
        <w:adjustRightInd w:val="0"/>
        <w:snapToGrid w:val="0"/>
        <w:spacing w:before="0" w:beforeAutospacing="0" w:after="0" w:afterAutospacing="0" w:line="360" w:lineRule="auto"/>
        <w:ind w:firstLine="640" w:firstLineChars="200"/>
        <w:textAlignment w:val="baseline"/>
        <w:rPr>
          <w:rFonts w:ascii="Times New Roman" w:hAnsi="Times New Roman"/>
          <w:bCs/>
          <w:sz w:val="32"/>
          <w:szCs w:val="32"/>
        </w:rPr>
      </w:pPr>
      <w:r>
        <w:rPr>
          <w:rFonts w:hint="eastAsia" w:ascii="仿宋_GB2312"/>
          <w:sz w:val="32"/>
          <w:szCs w:val="32"/>
        </w:rPr>
        <w:t>企业应提供环境监测仪器销售相关的近三年主要</w:t>
      </w:r>
      <w:r>
        <w:rPr>
          <w:rFonts w:ascii="仿宋_GB2312"/>
          <w:sz w:val="32"/>
          <w:szCs w:val="32"/>
        </w:rPr>
        <w:t>销售情况说明或招标合同</w:t>
      </w:r>
      <w:r>
        <w:rPr>
          <w:rFonts w:hint="eastAsia" w:ascii="Times New Roman" w:hAnsi="Times New Roman"/>
          <w:bCs/>
          <w:sz w:val="32"/>
          <w:szCs w:val="32"/>
        </w:rPr>
        <w:t>（</w:t>
      </w:r>
      <w:r>
        <w:rPr>
          <w:rFonts w:hint="default" w:ascii="Times New Roman" w:hAnsi="Times New Roman"/>
          <w:bCs/>
          <w:sz w:val="32"/>
          <w:szCs w:val="32"/>
        </w:rPr>
        <w:t>承诺具有真实的</w:t>
      </w:r>
      <w:r>
        <w:rPr>
          <w:rFonts w:hint="eastAsia" w:ascii="Times New Roman" w:hAnsi="Times New Roman"/>
          <w:bCs/>
          <w:sz w:val="32"/>
          <w:szCs w:val="32"/>
        </w:rPr>
        <w:t>需营业执照、不动产权属证书</w:t>
      </w:r>
      <w:r>
        <w:rPr>
          <w:rFonts w:hint="default" w:ascii="Times New Roman" w:hAnsi="Times New Roman"/>
          <w:bCs/>
          <w:sz w:val="32"/>
          <w:szCs w:val="32"/>
        </w:rPr>
        <w:t>、</w:t>
      </w:r>
      <w:r>
        <w:rPr>
          <w:rFonts w:hint="eastAsia" w:ascii="Times New Roman" w:hAnsi="Times New Roman"/>
          <w:bCs/>
          <w:sz w:val="32"/>
          <w:szCs w:val="32"/>
        </w:rPr>
        <w:t>土地使用证或土地租赁合同，以及</w:t>
      </w:r>
      <w:r>
        <w:rPr>
          <w:rFonts w:ascii="仿宋_GB2312"/>
          <w:sz w:val="32"/>
          <w:szCs w:val="32"/>
        </w:rPr>
        <w:t>工程施工、安装调试</w:t>
      </w:r>
      <w:r>
        <w:rPr>
          <w:rFonts w:hint="eastAsia" w:ascii="仿宋_GB2312"/>
          <w:sz w:val="32"/>
          <w:szCs w:val="32"/>
        </w:rPr>
        <w:t>、</w:t>
      </w:r>
      <w:r>
        <w:rPr>
          <w:rFonts w:ascii="仿宋_GB2312"/>
          <w:sz w:val="32"/>
          <w:szCs w:val="32"/>
        </w:rPr>
        <w:t>资信</w:t>
      </w:r>
      <w:r>
        <w:rPr>
          <w:rFonts w:hint="eastAsia" w:ascii="仿宋_GB2312"/>
          <w:sz w:val="32"/>
          <w:szCs w:val="32"/>
        </w:rPr>
        <w:t>情况、认证证书</w:t>
      </w:r>
      <w:r>
        <w:rPr>
          <w:rFonts w:hint="eastAsia" w:ascii="Times New Roman" w:hAnsi="Times New Roman"/>
          <w:bCs/>
          <w:sz w:val="32"/>
          <w:szCs w:val="32"/>
        </w:rPr>
        <w:t>等资质、资信证明）。</w:t>
      </w:r>
    </w:p>
    <w:p>
      <w:pPr>
        <w:adjustRightInd w:val="0"/>
        <w:snapToGrid w:val="0"/>
        <w:spacing w:line="360" w:lineRule="auto"/>
        <w:ind w:firstLine="640" w:firstLineChars="200"/>
        <w:textAlignment w:val="baseline"/>
        <w:outlineLvl w:val="0"/>
        <w:rPr>
          <w:rStyle w:val="5"/>
          <w:rFonts w:eastAsia="黑体"/>
          <w:b w:val="0"/>
          <w:bCs/>
          <w:kern w:val="0"/>
          <w:sz w:val="32"/>
          <w:szCs w:val="32"/>
        </w:rPr>
      </w:pPr>
      <w:r>
        <w:rPr>
          <w:rStyle w:val="5"/>
          <w:rFonts w:hint="eastAsia" w:eastAsia="黑体"/>
          <w:b w:val="0"/>
          <w:bCs/>
          <w:kern w:val="0"/>
          <w:sz w:val="32"/>
          <w:szCs w:val="32"/>
        </w:rPr>
        <w:t>二、</w:t>
      </w:r>
      <w:r>
        <w:rPr>
          <w:rFonts w:hint="eastAsia" w:eastAsia="黑体"/>
          <w:bCs/>
          <w:sz w:val="32"/>
          <w:szCs w:val="32"/>
        </w:rPr>
        <w:t>生产条件说明</w:t>
      </w:r>
    </w:p>
    <w:p>
      <w:pPr>
        <w:pStyle w:val="6"/>
        <w:adjustRightInd w:val="0"/>
        <w:snapToGrid w:val="0"/>
        <w:spacing w:before="0" w:beforeAutospacing="0" w:after="0" w:afterAutospacing="0" w:line="360" w:lineRule="auto"/>
        <w:ind w:firstLine="640" w:firstLineChars="200"/>
        <w:textAlignment w:val="baseline"/>
        <w:rPr>
          <w:rFonts w:hint="eastAsia" w:ascii="仿宋_GB2312" w:hAnsi="仿宋_GB2312"/>
          <w:bCs/>
          <w:sz w:val="32"/>
          <w:szCs w:val="32"/>
        </w:rPr>
      </w:pPr>
      <w:r>
        <w:rPr>
          <w:rFonts w:hint="eastAsia" w:ascii="仿宋_GB2312" w:hAnsi="仿宋_GB2312"/>
          <w:bCs/>
          <w:sz w:val="32"/>
          <w:szCs w:val="32"/>
        </w:rPr>
        <w:t>1.企业布局是否符合相关规划。</w:t>
      </w:r>
    </w:p>
    <w:p>
      <w:pPr>
        <w:pStyle w:val="6"/>
        <w:adjustRightInd w:val="0"/>
        <w:snapToGrid w:val="0"/>
        <w:spacing w:before="0" w:beforeAutospacing="0" w:after="0" w:afterAutospacing="0" w:line="360" w:lineRule="auto"/>
        <w:ind w:firstLine="640" w:firstLineChars="200"/>
        <w:textAlignment w:val="baseline"/>
        <w:rPr>
          <w:rFonts w:hint="eastAsia" w:ascii="仿宋_GB2312" w:hAnsi="仿宋_GB2312"/>
          <w:bCs/>
          <w:sz w:val="32"/>
          <w:szCs w:val="32"/>
        </w:rPr>
      </w:pPr>
      <w:r>
        <w:rPr>
          <w:rFonts w:hint="eastAsia" w:ascii="仿宋_GB2312" w:hAnsi="仿宋_GB2312"/>
          <w:bCs/>
          <w:sz w:val="32"/>
          <w:szCs w:val="32"/>
        </w:rPr>
        <w:t>2.企业上一年度外购产品清单、合格证书、生产厂家，外协产品的质量控制制度。</w:t>
      </w:r>
    </w:p>
    <w:p>
      <w:pPr>
        <w:pStyle w:val="6"/>
        <w:adjustRightInd w:val="0"/>
        <w:snapToGrid w:val="0"/>
        <w:spacing w:before="0" w:beforeAutospacing="0" w:after="0" w:afterAutospacing="0" w:line="360" w:lineRule="auto"/>
        <w:ind w:firstLine="640" w:firstLineChars="200"/>
        <w:textAlignment w:val="baseline"/>
        <w:rPr>
          <w:rFonts w:hint="eastAsia" w:ascii="仿宋_GB2312" w:hAnsi="仿宋_GB2312"/>
          <w:bCs/>
          <w:sz w:val="32"/>
          <w:szCs w:val="32"/>
        </w:rPr>
      </w:pPr>
      <w:r>
        <w:rPr>
          <w:rFonts w:hint="eastAsia" w:ascii="仿宋_GB2312" w:hAnsi="仿宋_GB2312"/>
          <w:bCs/>
          <w:sz w:val="32"/>
          <w:szCs w:val="32"/>
        </w:rPr>
        <w:t>3.企业生产用的主要装备情况（需配照片，</w:t>
      </w:r>
      <w:r>
        <w:rPr>
          <w:rFonts w:hint="eastAsia" w:ascii="仿宋_GB2312" w:hAnsi="仿宋_GB2312"/>
          <w:bCs/>
          <w:color w:val="000000"/>
          <w:sz w:val="32"/>
          <w:szCs w:val="32"/>
        </w:rPr>
        <w:t>并附表格，格式见附表3</w:t>
      </w:r>
      <w:r>
        <w:rPr>
          <w:rFonts w:hint="eastAsia" w:ascii="仿宋_GB2312" w:hAnsi="仿宋_GB2312"/>
          <w:bCs/>
          <w:sz w:val="32"/>
          <w:szCs w:val="32"/>
        </w:rPr>
        <w:t>）。</w:t>
      </w:r>
    </w:p>
    <w:p>
      <w:pPr>
        <w:pStyle w:val="6"/>
        <w:snapToGrid w:val="0"/>
        <w:spacing w:before="0" w:beforeAutospacing="0" w:after="0" w:afterAutospacing="0" w:line="360" w:lineRule="auto"/>
        <w:ind w:firstLine="640" w:firstLineChars="200"/>
        <w:textAlignment w:val="baseline"/>
        <w:outlineLvl w:val="0"/>
        <w:rPr>
          <w:rStyle w:val="5"/>
          <w:rFonts w:ascii="Times New Roman" w:hAnsi="Times New Roman" w:eastAsia="黑体"/>
          <w:b w:val="0"/>
          <w:sz w:val="32"/>
          <w:szCs w:val="32"/>
        </w:rPr>
      </w:pPr>
      <w:r>
        <w:rPr>
          <w:rStyle w:val="5"/>
          <w:rFonts w:hint="eastAsia" w:ascii="Times New Roman" w:hAnsi="Times New Roman" w:eastAsia="黑体"/>
          <w:b w:val="0"/>
          <w:sz w:val="32"/>
          <w:szCs w:val="32"/>
        </w:rPr>
        <w:t>三、技术创新能力</w:t>
      </w:r>
    </w:p>
    <w:p>
      <w:pPr>
        <w:pStyle w:val="6"/>
        <w:snapToGrid w:val="0"/>
        <w:spacing w:before="0" w:beforeAutospacing="0" w:after="0" w:afterAutospacing="0" w:line="360" w:lineRule="auto"/>
        <w:ind w:firstLine="640" w:firstLineChars="200"/>
        <w:textAlignment w:val="baseline"/>
        <w:outlineLvl w:val="0"/>
        <w:rPr>
          <w:rFonts w:hint="eastAsia" w:ascii="仿宋_GB2312" w:hAnsi="仿宋_GB2312"/>
          <w:bCs/>
          <w:sz w:val="32"/>
          <w:szCs w:val="32"/>
        </w:rPr>
      </w:pPr>
      <w:r>
        <w:rPr>
          <w:rFonts w:hint="eastAsia" w:ascii="仿宋_GB2312" w:hAnsi="仿宋_GB2312"/>
          <w:sz w:val="32"/>
          <w:szCs w:val="32"/>
        </w:rPr>
        <w:t>1.</w:t>
      </w:r>
      <w:r>
        <w:rPr>
          <w:rFonts w:hint="default" w:ascii="仿宋_GB2312" w:hAnsi="仿宋_GB2312"/>
          <w:bCs/>
          <w:sz w:val="32"/>
          <w:szCs w:val="32"/>
        </w:rPr>
        <w:t>企业自有的</w:t>
      </w:r>
      <w:r>
        <w:rPr>
          <w:rFonts w:hint="eastAsia" w:ascii="仿宋_GB2312" w:hAnsi="仿宋_GB2312"/>
          <w:bCs/>
          <w:sz w:val="32"/>
          <w:szCs w:val="32"/>
        </w:rPr>
        <w:t>研发机构情况。</w:t>
      </w:r>
    </w:p>
    <w:p>
      <w:pPr>
        <w:pStyle w:val="6"/>
        <w:snapToGrid w:val="0"/>
        <w:spacing w:before="0" w:beforeAutospacing="0" w:after="0" w:afterAutospacing="0" w:line="360" w:lineRule="auto"/>
        <w:ind w:firstLine="640" w:firstLineChars="200"/>
        <w:textAlignment w:val="baseline"/>
        <w:outlineLvl w:val="0"/>
        <w:rPr>
          <w:rFonts w:hint="eastAsia" w:ascii="仿宋_GB2312" w:hAnsi="仿宋_GB2312"/>
          <w:bCs/>
          <w:sz w:val="32"/>
          <w:szCs w:val="32"/>
        </w:rPr>
      </w:pPr>
      <w:r>
        <w:rPr>
          <w:rFonts w:hint="eastAsia" w:ascii="仿宋_GB2312" w:hAnsi="仿宋_GB2312"/>
          <w:bCs/>
          <w:sz w:val="32"/>
          <w:szCs w:val="32"/>
        </w:rPr>
        <w:t>2.与大学、科研院所在技术研发方面进行合作的相关</w:t>
      </w:r>
      <w:r>
        <w:rPr>
          <w:rFonts w:hint="default" w:ascii="仿宋_GB2312" w:hAnsi="仿宋_GB2312"/>
          <w:bCs/>
          <w:sz w:val="32"/>
          <w:szCs w:val="32"/>
        </w:rPr>
        <w:t>说明</w:t>
      </w:r>
      <w:r>
        <w:rPr>
          <w:rFonts w:hint="eastAsia" w:ascii="仿宋_GB2312" w:hAnsi="仿宋_GB2312"/>
          <w:bCs/>
          <w:sz w:val="32"/>
          <w:szCs w:val="32"/>
        </w:rPr>
        <w:t>材料。</w:t>
      </w:r>
    </w:p>
    <w:p>
      <w:pPr>
        <w:pStyle w:val="6"/>
        <w:snapToGrid w:val="0"/>
        <w:spacing w:before="0" w:beforeAutospacing="0" w:after="0" w:afterAutospacing="0" w:line="360" w:lineRule="auto"/>
        <w:ind w:firstLine="640" w:firstLineChars="200"/>
        <w:textAlignment w:val="baseline"/>
        <w:outlineLvl w:val="0"/>
        <w:rPr>
          <w:rFonts w:hint="eastAsia" w:ascii="仿宋_GB2312" w:hAnsi="仿宋_GB2312"/>
          <w:bCs/>
          <w:sz w:val="32"/>
          <w:szCs w:val="32"/>
        </w:rPr>
      </w:pPr>
      <w:r>
        <w:rPr>
          <w:rFonts w:hint="eastAsia" w:ascii="仿宋_GB2312" w:hAnsi="仿宋_GB2312"/>
          <w:bCs/>
          <w:sz w:val="32"/>
          <w:szCs w:val="32"/>
        </w:rPr>
        <w:t>3.企业主要人员情况表（需注明主要人员结构和数量，如管理人员、专职研发人员、技术人员等，专职研发人员需附详细情况表</w:t>
      </w:r>
      <w:r>
        <w:rPr>
          <w:rFonts w:hint="default" w:ascii="仿宋_GB2312" w:hAnsi="仿宋_GB2312"/>
          <w:bCs/>
          <w:sz w:val="32"/>
          <w:szCs w:val="32"/>
        </w:rPr>
        <w:t>，参照如下格式</w:t>
      </w:r>
      <w:r>
        <w:rPr>
          <w:rFonts w:hint="eastAsia" w:ascii="仿宋_GB2312" w:hAnsi="仿宋_GB2312"/>
          <w:bCs/>
          <w:sz w:val="32"/>
          <w:szCs w:val="32"/>
        </w:rPr>
        <w:t>）。</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7"/>
        <w:gridCol w:w="1377"/>
        <w:gridCol w:w="1378"/>
        <w:gridCol w:w="1378"/>
        <w:gridCol w:w="1378"/>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6" w:type="dxa"/>
            <w:gridSpan w:val="6"/>
            <w:noWrap w:val="0"/>
            <w:vAlign w:val="center"/>
          </w:tcPr>
          <w:p>
            <w:pPr>
              <w:spacing w:before="0" w:beforeAutospacing="0" w:after="0" w:afterAutospacing="0"/>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专职研发人员详细情况表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1377" w:type="dxa"/>
            <w:noWrap w:val="0"/>
            <w:vAlign w:val="center"/>
          </w:tcPr>
          <w:p>
            <w:pPr>
              <w:spacing w:before="0" w:beforeAutospacing="0" w:after="0" w:afterAutospacing="0"/>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序号</w:t>
            </w:r>
          </w:p>
        </w:tc>
        <w:tc>
          <w:tcPr>
            <w:tcW w:w="1377" w:type="dxa"/>
            <w:noWrap w:val="0"/>
            <w:vAlign w:val="center"/>
          </w:tcPr>
          <w:p>
            <w:pPr>
              <w:spacing w:before="0" w:beforeAutospacing="0" w:after="0" w:afterAutospacing="0"/>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姓名</w:t>
            </w:r>
          </w:p>
        </w:tc>
        <w:tc>
          <w:tcPr>
            <w:tcW w:w="1378" w:type="dxa"/>
            <w:noWrap w:val="0"/>
            <w:vAlign w:val="center"/>
          </w:tcPr>
          <w:p>
            <w:pPr>
              <w:spacing w:before="0" w:beforeAutospacing="0" w:after="0" w:afterAutospacing="0"/>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专业</w:t>
            </w:r>
          </w:p>
        </w:tc>
        <w:tc>
          <w:tcPr>
            <w:tcW w:w="1378" w:type="dxa"/>
            <w:noWrap w:val="0"/>
            <w:vAlign w:val="center"/>
          </w:tcPr>
          <w:p>
            <w:pPr>
              <w:spacing w:before="0" w:beforeAutospacing="0" w:after="0" w:afterAutospacing="0"/>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学历</w:t>
            </w:r>
          </w:p>
        </w:tc>
        <w:tc>
          <w:tcPr>
            <w:tcW w:w="1378" w:type="dxa"/>
            <w:noWrap w:val="0"/>
            <w:vAlign w:val="center"/>
          </w:tcPr>
          <w:p>
            <w:pPr>
              <w:spacing w:before="0" w:beforeAutospacing="0" w:after="0" w:afterAutospacing="0"/>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职称</w:t>
            </w:r>
          </w:p>
        </w:tc>
        <w:tc>
          <w:tcPr>
            <w:tcW w:w="1378" w:type="dxa"/>
            <w:noWrap w:val="0"/>
            <w:vAlign w:val="center"/>
          </w:tcPr>
          <w:p>
            <w:pPr>
              <w:spacing w:before="0" w:beforeAutospacing="0" w:after="0" w:afterAutospacing="0"/>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所在部门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7" w:type="dxa"/>
            <w:noWrap w:val="0"/>
            <w:vAlign w:val="center"/>
          </w:tcPr>
          <w:p>
            <w:pPr>
              <w:spacing w:before="0" w:beforeAutospacing="0" w:after="0" w:afterAutospacing="0"/>
              <w:jc w:val="center"/>
              <w:rPr>
                <w:rFonts w:hint="eastAsia" w:ascii="仿宋_GB2312" w:hAnsi="仿宋_GB2312" w:eastAsia="仿宋_GB2312" w:cs="仿宋_GB2312"/>
                <w:bCs/>
                <w:sz w:val="24"/>
                <w:szCs w:val="24"/>
              </w:rPr>
            </w:pPr>
          </w:p>
        </w:tc>
        <w:tc>
          <w:tcPr>
            <w:tcW w:w="1377" w:type="dxa"/>
            <w:noWrap w:val="0"/>
            <w:vAlign w:val="center"/>
          </w:tcPr>
          <w:p>
            <w:pPr>
              <w:spacing w:before="0" w:beforeAutospacing="0" w:after="0" w:afterAutospacing="0"/>
              <w:jc w:val="center"/>
              <w:rPr>
                <w:rFonts w:hint="eastAsia" w:ascii="仿宋_GB2312" w:hAnsi="仿宋_GB2312" w:eastAsia="仿宋_GB2312" w:cs="仿宋_GB2312"/>
                <w:bCs/>
                <w:sz w:val="24"/>
                <w:szCs w:val="24"/>
              </w:rPr>
            </w:pPr>
          </w:p>
        </w:tc>
        <w:tc>
          <w:tcPr>
            <w:tcW w:w="1378" w:type="dxa"/>
            <w:noWrap w:val="0"/>
            <w:vAlign w:val="center"/>
          </w:tcPr>
          <w:p>
            <w:pPr>
              <w:spacing w:before="0" w:beforeAutospacing="0" w:after="0" w:afterAutospacing="0"/>
              <w:jc w:val="center"/>
              <w:rPr>
                <w:rFonts w:hint="eastAsia" w:ascii="仿宋_GB2312" w:hAnsi="仿宋_GB2312" w:eastAsia="仿宋_GB2312" w:cs="仿宋_GB2312"/>
                <w:bCs/>
                <w:sz w:val="24"/>
                <w:szCs w:val="24"/>
              </w:rPr>
            </w:pPr>
          </w:p>
        </w:tc>
        <w:tc>
          <w:tcPr>
            <w:tcW w:w="1378" w:type="dxa"/>
            <w:noWrap w:val="0"/>
            <w:vAlign w:val="center"/>
          </w:tcPr>
          <w:p>
            <w:pPr>
              <w:spacing w:before="0" w:beforeAutospacing="0" w:after="0" w:afterAutospacing="0"/>
              <w:jc w:val="center"/>
              <w:rPr>
                <w:rFonts w:hint="eastAsia" w:ascii="仿宋_GB2312" w:hAnsi="仿宋_GB2312" w:eastAsia="仿宋_GB2312" w:cs="仿宋_GB2312"/>
                <w:bCs/>
                <w:sz w:val="24"/>
                <w:szCs w:val="24"/>
              </w:rPr>
            </w:pPr>
          </w:p>
        </w:tc>
        <w:tc>
          <w:tcPr>
            <w:tcW w:w="1378" w:type="dxa"/>
            <w:noWrap w:val="0"/>
            <w:vAlign w:val="center"/>
          </w:tcPr>
          <w:p>
            <w:pPr>
              <w:spacing w:before="0" w:beforeAutospacing="0" w:after="0" w:afterAutospacing="0"/>
              <w:jc w:val="center"/>
              <w:rPr>
                <w:rFonts w:hint="eastAsia" w:ascii="仿宋_GB2312" w:hAnsi="仿宋_GB2312" w:eastAsia="仿宋_GB2312" w:cs="仿宋_GB2312"/>
                <w:bCs/>
                <w:sz w:val="24"/>
                <w:szCs w:val="24"/>
              </w:rPr>
            </w:pPr>
          </w:p>
        </w:tc>
        <w:tc>
          <w:tcPr>
            <w:tcW w:w="1378" w:type="dxa"/>
            <w:noWrap w:val="0"/>
            <w:vAlign w:val="center"/>
          </w:tcPr>
          <w:p>
            <w:pPr>
              <w:spacing w:before="0" w:beforeAutospacing="0" w:after="0" w:afterAutospacing="0"/>
              <w:jc w:val="center"/>
              <w:rPr>
                <w:rFonts w:hint="eastAsia" w:ascii="仿宋_GB2312" w:hAnsi="仿宋_GB2312" w:eastAsia="仿宋_GB2312" w:cs="仿宋_GB2312"/>
                <w:bCs/>
                <w:sz w:val="24"/>
                <w:szCs w:val="24"/>
              </w:rPr>
            </w:pPr>
          </w:p>
        </w:tc>
      </w:tr>
    </w:tbl>
    <w:p>
      <w:pPr>
        <w:pStyle w:val="6"/>
        <w:snapToGrid w:val="0"/>
        <w:spacing w:before="0" w:beforeAutospacing="0" w:after="0" w:afterAutospacing="0" w:line="360" w:lineRule="auto"/>
        <w:ind w:firstLine="400" w:firstLineChars="200"/>
        <w:textAlignment w:val="baseline"/>
        <w:outlineLvl w:val="0"/>
        <w:rPr>
          <w:rFonts w:hint="eastAsia" w:ascii="仿宋_GB2312" w:hAnsi="仿宋_GB2312"/>
          <w:bCs/>
          <w:sz w:val="20"/>
          <w:szCs w:val="20"/>
        </w:rPr>
      </w:pPr>
    </w:p>
    <w:p>
      <w:pPr>
        <w:pStyle w:val="6"/>
        <w:snapToGrid w:val="0"/>
        <w:spacing w:before="0" w:beforeAutospacing="0" w:after="0" w:afterAutospacing="0" w:line="360" w:lineRule="auto"/>
        <w:ind w:firstLine="640" w:firstLineChars="200"/>
        <w:textAlignment w:val="baseline"/>
        <w:outlineLvl w:val="0"/>
        <w:rPr>
          <w:rFonts w:hint="eastAsia" w:ascii="仿宋_GB2312" w:hAnsi="仿宋_GB2312"/>
          <w:bCs/>
          <w:sz w:val="32"/>
          <w:szCs w:val="32"/>
        </w:rPr>
      </w:pPr>
      <w:r>
        <w:rPr>
          <w:rFonts w:hint="eastAsia" w:ascii="仿宋_GB2312" w:hAnsi="仿宋_GB2312"/>
          <w:bCs/>
          <w:sz w:val="32"/>
          <w:szCs w:val="32"/>
        </w:rPr>
        <w:t>4.近三年获得的专利情况说明，集成电路布图设计专有权视同发明专利、软件著作权（不含商标）视同实用新型专利。</w:t>
      </w:r>
    </w:p>
    <w:p>
      <w:pPr>
        <w:pStyle w:val="6"/>
        <w:snapToGrid w:val="0"/>
        <w:spacing w:before="0" w:beforeAutospacing="0" w:after="0" w:afterAutospacing="0" w:line="360" w:lineRule="auto"/>
        <w:ind w:firstLine="640" w:firstLineChars="200"/>
        <w:textAlignment w:val="baseline"/>
        <w:outlineLvl w:val="0"/>
        <w:rPr>
          <w:rFonts w:ascii="Times New Roman" w:hAnsi="Times New Roman"/>
          <w:bCs/>
          <w:sz w:val="32"/>
          <w:szCs w:val="32"/>
        </w:rPr>
      </w:pPr>
      <w:r>
        <w:rPr>
          <w:rFonts w:hint="eastAsia" w:ascii="Times New Roman" w:hAnsi="Times New Roman" w:eastAsia="黑体"/>
          <w:bCs/>
          <w:sz w:val="32"/>
          <w:szCs w:val="32"/>
        </w:rPr>
        <w:t>四、主要产品与主要产品检验仪器</w:t>
      </w:r>
    </w:p>
    <w:p>
      <w:pPr>
        <w:pStyle w:val="6"/>
        <w:adjustRightInd w:val="0"/>
        <w:snapToGrid w:val="0"/>
        <w:spacing w:before="0" w:beforeAutospacing="0" w:after="0" w:afterAutospacing="0" w:line="360" w:lineRule="auto"/>
        <w:ind w:firstLine="640" w:firstLineChars="200"/>
        <w:textAlignment w:val="baseline"/>
        <w:rPr>
          <w:rFonts w:hint="eastAsia" w:ascii="仿宋_GB2312" w:hAnsi="仿宋_GB2312"/>
          <w:bCs/>
          <w:sz w:val="32"/>
          <w:szCs w:val="32"/>
        </w:rPr>
      </w:pPr>
      <w:r>
        <w:rPr>
          <w:rFonts w:hint="eastAsia" w:ascii="仿宋_GB2312" w:hAnsi="仿宋_GB2312"/>
          <w:bCs/>
          <w:sz w:val="32"/>
          <w:szCs w:val="32"/>
        </w:rPr>
        <w:t>1.企业生产的主要产品情况（并附表格，格式见附表3，需配主要产品照片）。</w:t>
      </w:r>
    </w:p>
    <w:p>
      <w:pPr>
        <w:pStyle w:val="6"/>
        <w:adjustRightInd w:val="0"/>
        <w:snapToGrid w:val="0"/>
        <w:spacing w:before="0" w:beforeAutospacing="0" w:after="0" w:afterAutospacing="0" w:line="360" w:lineRule="auto"/>
        <w:ind w:firstLine="640" w:firstLineChars="200"/>
        <w:textAlignment w:val="baseline"/>
        <w:rPr>
          <w:rFonts w:hint="eastAsia" w:ascii="仿宋_GB2312" w:hAnsi="仿宋_GB2312"/>
          <w:bCs/>
          <w:sz w:val="32"/>
          <w:szCs w:val="32"/>
        </w:rPr>
      </w:pPr>
      <w:r>
        <w:rPr>
          <w:rFonts w:hint="eastAsia" w:ascii="仿宋_GB2312" w:hAnsi="仿宋_GB2312"/>
          <w:bCs/>
          <w:sz w:val="32"/>
          <w:szCs w:val="32"/>
        </w:rPr>
        <w:t>2.主要检验仪器情况说明（并附表格，格式见附表3）。</w:t>
      </w:r>
    </w:p>
    <w:p>
      <w:pPr>
        <w:adjustRightInd w:val="0"/>
        <w:snapToGrid w:val="0"/>
        <w:spacing w:line="360" w:lineRule="auto"/>
        <w:ind w:firstLine="640" w:firstLineChars="200"/>
        <w:textAlignment w:val="baseline"/>
        <w:outlineLvl w:val="0"/>
        <w:rPr>
          <w:rFonts w:ascii="黑体" w:hAnsi="黑体" w:eastAsia="黑体"/>
          <w:bCs/>
          <w:sz w:val="32"/>
          <w:szCs w:val="32"/>
        </w:rPr>
      </w:pPr>
      <w:r>
        <w:rPr>
          <w:rFonts w:hint="eastAsia" w:ascii="黑体" w:hAnsi="黑体" w:eastAsia="黑体"/>
          <w:bCs/>
          <w:sz w:val="32"/>
          <w:szCs w:val="32"/>
        </w:rPr>
        <w:t>五、售后服务能力</w:t>
      </w:r>
    </w:p>
    <w:p>
      <w:pPr>
        <w:pStyle w:val="6"/>
        <w:adjustRightInd w:val="0"/>
        <w:snapToGrid w:val="0"/>
        <w:spacing w:before="0" w:beforeAutospacing="0" w:after="0" w:afterAutospacing="0" w:line="360" w:lineRule="auto"/>
        <w:ind w:firstLine="640" w:firstLineChars="200"/>
        <w:textAlignment w:val="baseline"/>
        <w:rPr>
          <w:rFonts w:ascii="Times New Roman" w:hAnsi="Times New Roman"/>
          <w:bCs/>
          <w:sz w:val="32"/>
          <w:szCs w:val="32"/>
        </w:rPr>
      </w:pPr>
      <w:r>
        <w:rPr>
          <w:rFonts w:hint="eastAsia" w:ascii="Times New Roman" w:hAnsi="Times New Roman"/>
          <w:bCs/>
          <w:sz w:val="32"/>
          <w:szCs w:val="32"/>
        </w:rPr>
        <w:t>售后服务体系、制度等情况说明。</w:t>
      </w:r>
    </w:p>
    <w:p>
      <w:pPr>
        <w:snapToGrid w:val="0"/>
        <w:spacing w:line="360" w:lineRule="auto"/>
        <w:ind w:firstLine="640" w:firstLineChars="200"/>
        <w:rPr>
          <w:rFonts w:ascii="黑体" w:hAnsi="黑体" w:eastAsia="黑体"/>
          <w:bCs/>
          <w:sz w:val="32"/>
          <w:szCs w:val="32"/>
        </w:rPr>
      </w:pPr>
      <w:r>
        <w:rPr>
          <w:rFonts w:hint="eastAsia" w:ascii="黑体" w:hAnsi="黑体" w:eastAsia="黑体"/>
          <w:bCs/>
          <w:sz w:val="32"/>
          <w:szCs w:val="32"/>
        </w:rPr>
        <w:t>六、管理体系和安全生产</w:t>
      </w:r>
    </w:p>
    <w:p>
      <w:pPr>
        <w:pStyle w:val="6"/>
        <w:adjustRightInd w:val="0"/>
        <w:snapToGrid w:val="0"/>
        <w:spacing w:before="0" w:beforeAutospacing="0" w:after="0" w:afterAutospacing="0" w:line="360" w:lineRule="auto"/>
        <w:ind w:firstLine="640" w:firstLineChars="200"/>
        <w:textAlignment w:val="baseline"/>
        <w:rPr>
          <w:rFonts w:hint="eastAsia" w:ascii="仿宋_GB2312" w:hAnsi="仿宋_GB2312"/>
          <w:bCs/>
          <w:sz w:val="32"/>
          <w:szCs w:val="32"/>
        </w:rPr>
      </w:pPr>
      <w:r>
        <w:rPr>
          <w:rFonts w:hint="eastAsia" w:ascii="仿宋_GB2312" w:hAnsi="仿宋_GB2312"/>
          <w:bCs/>
          <w:sz w:val="32"/>
          <w:szCs w:val="32"/>
        </w:rPr>
        <w:t>1.企业关键生产环节、环保设备操作、特种设备操作、安全健康环境管理等岗位职业技能培训情况说明。</w:t>
      </w:r>
    </w:p>
    <w:p>
      <w:pPr>
        <w:pStyle w:val="6"/>
        <w:adjustRightInd w:val="0"/>
        <w:snapToGrid w:val="0"/>
        <w:spacing w:before="0" w:beforeAutospacing="0" w:after="0" w:afterAutospacing="0" w:line="360" w:lineRule="auto"/>
        <w:ind w:firstLine="640" w:firstLineChars="200"/>
        <w:textAlignment w:val="baseline"/>
        <w:rPr>
          <w:rFonts w:hint="eastAsia" w:ascii="仿宋_GB2312" w:hAnsi="仿宋_GB2312"/>
          <w:bCs/>
          <w:sz w:val="32"/>
          <w:szCs w:val="32"/>
        </w:rPr>
      </w:pPr>
      <w:r>
        <w:rPr>
          <w:rFonts w:hint="eastAsia" w:ascii="仿宋_GB2312" w:hAnsi="仿宋_GB2312"/>
          <w:bCs/>
          <w:sz w:val="32"/>
          <w:szCs w:val="32"/>
        </w:rPr>
        <w:t>2.企业用工制度说明，以及上缴税收和交纳职工社会保险情况说明。</w:t>
      </w:r>
    </w:p>
    <w:p>
      <w:pPr>
        <w:pStyle w:val="6"/>
        <w:adjustRightInd w:val="0"/>
        <w:snapToGrid w:val="0"/>
        <w:spacing w:before="0" w:beforeAutospacing="0" w:after="0" w:afterAutospacing="0" w:line="360" w:lineRule="auto"/>
        <w:ind w:firstLine="640" w:firstLineChars="200"/>
        <w:textAlignment w:val="baseline"/>
        <w:rPr>
          <w:rFonts w:hint="eastAsia" w:ascii="仿宋_GB2312" w:hAnsi="仿宋_GB2312"/>
          <w:sz w:val="32"/>
          <w:szCs w:val="32"/>
        </w:rPr>
      </w:pPr>
      <w:r>
        <w:rPr>
          <w:rFonts w:hint="eastAsia" w:ascii="仿宋_GB2312" w:hAnsi="仿宋_GB2312"/>
          <w:bCs/>
          <w:sz w:val="32"/>
          <w:szCs w:val="32"/>
        </w:rPr>
        <w:t>3.生产场所</w:t>
      </w:r>
      <w:r>
        <w:rPr>
          <w:rFonts w:hint="eastAsia" w:ascii="仿宋_GB2312" w:hAnsi="仿宋_GB2312"/>
          <w:sz w:val="32"/>
          <w:szCs w:val="32"/>
        </w:rPr>
        <w:t>劳动保护、工业卫生设施</w:t>
      </w:r>
      <w:r>
        <w:rPr>
          <w:rFonts w:hint="eastAsia" w:ascii="仿宋_GB2312" w:hAnsi="仿宋_GB2312"/>
          <w:bCs/>
          <w:sz w:val="32"/>
          <w:szCs w:val="32"/>
        </w:rPr>
        <w:t>采购清单，</w:t>
      </w:r>
      <w:r>
        <w:rPr>
          <w:rFonts w:hint="eastAsia" w:ascii="仿宋_GB2312" w:hAnsi="仿宋_GB2312"/>
          <w:sz w:val="32"/>
          <w:szCs w:val="32"/>
        </w:rPr>
        <w:t>安全生产责任制、安全保障规章制度复印件。</w:t>
      </w:r>
    </w:p>
    <w:p>
      <w:pPr>
        <w:pStyle w:val="6"/>
        <w:adjustRightInd w:val="0"/>
        <w:snapToGrid w:val="0"/>
        <w:spacing w:before="0" w:beforeAutospacing="0" w:after="0" w:afterAutospacing="0" w:line="360" w:lineRule="auto"/>
        <w:ind w:firstLine="640" w:firstLineChars="200"/>
        <w:textAlignment w:val="baseline"/>
        <w:rPr>
          <w:rFonts w:hint="eastAsia" w:ascii="仿宋_GB2312" w:hAnsi="仿宋_GB2312"/>
          <w:sz w:val="32"/>
          <w:szCs w:val="32"/>
        </w:rPr>
      </w:pPr>
      <w:r>
        <w:rPr>
          <w:rFonts w:hint="eastAsia" w:ascii="仿宋_GB2312" w:hAnsi="仿宋_GB2312"/>
          <w:sz w:val="32"/>
          <w:szCs w:val="32"/>
        </w:rPr>
        <w:t>4.企业根据ISO9001质量管理体系、ISO14001环境管理体系、ISO45001:2018职业健康安全管理体系结合自身情况所制定的相关管理文件。</w:t>
      </w:r>
    </w:p>
    <w:p>
      <w:pPr>
        <w:adjustRightInd w:val="0"/>
        <w:snapToGrid w:val="0"/>
        <w:spacing w:line="360" w:lineRule="auto"/>
        <w:ind w:firstLine="640" w:firstLineChars="200"/>
        <w:textAlignment w:val="baseline"/>
        <w:rPr>
          <w:rFonts w:ascii="黑体" w:hAnsi="黑体" w:eastAsia="黑体"/>
          <w:bCs/>
          <w:sz w:val="32"/>
          <w:szCs w:val="32"/>
        </w:rPr>
      </w:pPr>
      <w:r>
        <w:rPr>
          <w:rFonts w:hint="eastAsia" w:ascii="黑体" w:hAnsi="黑体" w:eastAsia="黑体"/>
          <w:bCs/>
          <w:sz w:val="32"/>
          <w:szCs w:val="32"/>
        </w:rPr>
        <w:t>七、</w:t>
      </w:r>
      <w:r>
        <w:rPr>
          <w:rFonts w:hint="eastAsia" w:ascii="黑体" w:hAnsi="黑体" w:eastAsia="黑体"/>
          <w:sz w:val="32"/>
          <w:szCs w:val="32"/>
        </w:rPr>
        <w:t>环境保护</w:t>
      </w:r>
    </w:p>
    <w:p>
      <w:pPr>
        <w:pStyle w:val="6"/>
        <w:adjustRightInd w:val="0"/>
        <w:snapToGrid w:val="0"/>
        <w:spacing w:before="0" w:beforeAutospacing="0" w:after="0" w:afterAutospacing="0" w:line="360" w:lineRule="auto"/>
        <w:ind w:firstLine="640" w:firstLineChars="200"/>
        <w:textAlignment w:val="baseline"/>
        <w:rPr>
          <w:rFonts w:ascii="仿宋" w:hAnsi="仿宋" w:eastAsia="仿宋"/>
          <w:sz w:val="32"/>
          <w:szCs w:val="32"/>
        </w:rPr>
      </w:pPr>
      <w:r>
        <w:rPr>
          <w:rFonts w:hint="eastAsia" w:ascii="仿宋_GB2312" w:hAnsi="仿宋_GB2312"/>
          <w:sz w:val="32"/>
          <w:szCs w:val="32"/>
        </w:rPr>
        <w:t>企业应提供环境保护和资源节约利用规章制度、节能减排措施复印件。</w:t>
      </w:r>
    </w:p>
    <w:p>
      <w:pPr>
        <w:adjustRightInd w:val="0"/>
        <w:snapToGrid w:val="0"/>
        <w:spacing w:line="360" w:lineRule="auto"/>
        <w:ind w:firstLine="640" w:firstLineChars="200"/>
        <w:textAlignment w:val="baseline"/>
        <w:rPr>
          <w:rFonts w:ascii="黑体" w:hAnsi="黑体" w:eastAsia="黑体"/>
          <w:bCs/>
          <w:sz w:val="32"/>
          <w:szCs w:val="32"/>
        </w:rPr>
      </w:pPr>
      <w:r>
        <w:rPr>
          <w:rFonts w:hint="eastAsia" w:ascii="黑体" w:hAnsi="黑体" w:eastAsia="黑体"/>
          <w:bCs/>
          <w:sz w:val="32"/>
          <w:szCs w:val="32"/>
        </w:rPr>
        <w:t>八、人员培训</w:t>
      </w:r>
    </w:p>
    <w:p>
      <w:pPr>
        <w:pStyle w:val="6"/>
        <w:adjustRightInd w:val="0"/>
        <w:snapToGrid w:val="0"/>
        <w:spacing w:before="0" w:beforeAutospacing="0" w:after="0" w:afterAutospacing="0" w:line="360" w:lineRule="auto"/>
        <w:ind w:firstLine="640" w:firstLineChars="200"/>
        <w:textAlignment w:val="baseline"/>
        <w:rPr>
          <w:rFonts w:hint="eastAsia" w:ascii="仿宋_GB2312" w:hAnsi="仿宋_GB2312"/>
          <w:sz w:val="32"/>
          <w:szCs w:val="32"/>
        </w:rPr>
      </w:pPr>
      <w:r>
        <w:rPr>
          <w:rFonts w:hint="eastAsia" w:ascii="仿宋_GB2312" w:hAnsi="仿宋_GB2312"/>
          <w:sz w:val="32"/>
          <w:szCs w:val="32"/>
        </w:rPr>
        <w:t>各类人员的任职条件和培训制度（需提供复印件），近两年人员培训情况说明。</w:t>
      </w:r>
    </w:p>
    <w:p>
      <w:pPr>
        <w:pStyle w:val="6"/>
        <w:adjustRightInd w:val="0"/>
        <w:snapToGrid w:val="0"/>
        <w:spacing w:before="0" w:beforeAutospacing="0" w:after="0" w:afterAutospacing="0" w:line="360" w:lineRule="auto"/>
        <w:ind w:firstLine="640" w:firstLineChars="200"/>
        <w:textAlignment w:val="baseline"/>
        <w:rPr>
          <w:rFonts w:hint="eastAsia" w:ascii="仿宋_GB2312" w:hAnsi="仿宋_GB2312"/>
          <w:bCs/>
          <w:sz w:val="32"/>
          <w:szCs w:val="32"/>
        </w:rPr>
      </w:pPr>
      <w:r>
        <w:rPr>
          <w:rFonts w:hint="eastAsia" w:ascii="仿宋_GB2312" w:hAnsi="仿宋_GB2312"/>
          <w:bCs/>
          <w:sz w:val="32"/>
          <w:szCs w:val="32"/>
        </w:rPr>
        <w:t>注：所有材料复印件需加盖本单位公章</w:t>
      </w:r>
    </w:p>
    <w:p>
      <w:pPr>
        <w:spacing w:line="360" w:lineRule="auto"/>
        <w:jc w:val="left"/>
        <w:rPr>
          <w:rFonts w:ascii="仿宋" w:hAnsi="仿宋" w:eastAsia="仿宋"/>
          <w:bCs/>
          <w:sz w:val="32"/>
          <w:szCs w:val="32"/>
        </w:rPr>
      </w:pPr>
    </w:p>
    <w:p>
      <w:pPr>
        <w:spacing w:line="360" w:lineRule="auto"/>
        <w:jc w:val="left"/>
        <w:rPr>
          <w:rFonts w:hint="eastAsia" w:ascii="黑体" w:hAnsi="黑体" w:eastAsia="黑体" w:cs="黑体"/>
          <w:b w:val="0"/>
          <w:bCs/>
          <w:kern w:val="0"/>
          <w:sz w:val="30"/>
          <w:szCs w:val="30"/>
        </w:rPr>
      </w:pPr>
      <w:r>
        <w:rPr>
          <w:rFonts w:ascii="仿宋" w:hAnsi="仿宋" w:eastAsia="仿宋"/>
          <w:bCs/>
          <w:sz w:val="32"/>
          <w:szCs w:val="32"/>
        </w:rPr>
        <w:br w:type="page"/>
      </w:r>
      <w:r>
        <w:rPr>
          <w:rFonts w:hint="eastAsia" w:ascii="黑体" w:hAnsi="黑体" w:eastAsia="黑体" w:cs="黑体"/>
          <w:b w:val="0"/>
          <w:bCs/>
          <w:sz w:val="32"/>
          <w:szCs w:val="32"/>
        </w:rPr>
        <w:t>附表1</w:t>
      </w:r>
    </w:p>
    <w:p>
      <w:pPr>
        <w:spacing w:line="360" w:lineRule="auto"/>
        <w:ind w:firstLine="600"/>
        <w:jc w:val="center"/>
        <w:rPr>
          <w:rFonts w:hint="eastAsia" w:ascii="宋体" w:hAnsi="宋体" w:eastAsia="宋体" w:cs="宋体"/>
          <w:bCs/>
          <w:kern w:val="0"/>
          <w:sz w:val="44"/>
          <w:szCs w:val="44"/>
        </w:rPr>
      </w:pPr>
      <w:r>
        <w:rPr>
          <w:rFonts w:hint="eastAsia" w:ascii="宋体" w:hAnsi="宋体" w:eastAsia="宋体" w:cs="宋体"/>
          <w:bCs/>
          <w:kern w:val="0"/>
          <w:sz w:val="44"/>
          <w:szCs w:val="44"/>
        </w:rPr>
        <w:t>企业基本情况</w:t>
      </w:r>
    </w:p>
    <w:tbl>
      <w:tblPr>
        <w:tblStyle w:val="3"/>
        <w:tblW w:w="0" w:type="auto"/>
        <w:tblInd w:w="124" w:type="dxa"/>
        <w:tblLayout w:type="fixed"/>
        <w:tblCellMar>
          <w:top w:w="0" w:type="dxa"/>
          <w:left w:w="0" w:type="dxa"/>
          <w:bottom w:w="0" w:type="dxa"/>
          <w:right w:w="0" w:type="dxa"/>
        </w:tblCellMar>
      </w:tblPr>
      <w:tblGrid>
        <w:gridCol w:w="1916"/>
        <w:gridCol w:w="1318"/>
        <w:gridCol w:w="619"/>
        <w:gridCol w:w="699"/>
        <w:gridCol w:w="1318"/>
        <w:gridCol w:w="333"/>
        <w:gridCol w:w="271"/>
        <w:gridCol w:w="714"/>
        <w:gridCol w:w="1318"/>
      </w:tblGrid>
      <w:tr>
        <w:tblPrEx>
          <w:tblCellMar>
            <w:top w:w="0" w:type="dxa"/>
            <w:left w:w="0" w:type="dxa"/>
            <w:bottom w:w="0" w:type="dxa"/>
            <w:right w:w="0" w:type="dxa"/>
          </w:tblCellMar>
        </w:tblPrEx>
        <w:trPr>
          <w:trHeight w:val="20" w:hRule="atLeast"/>
        </w:trPr>
        <w:tc>
          <w:tcPr>
            <w:tcW w:w="1916" w:type="dxa"/>
            <w:tcBorders>
              <w:top w:val="single" w:color="000000" w:sz="8" w:space="0"/>
              <w:left w:val="single" w:color="000000" w:sz="8" w:space="0"/>
              <w:bottom w:val="single" w:color="000000" w:sz="8" w:space="0"/>
              <w:right w:val="single" w:color="000000" w:sz="8" w:space="0"/>
            </w:tcBorders>
            <w:noWrap w:val="0"/>
            <w:tcMar>
              <w:top w:w="113" w:type="dxa"/>
              <w:left w:w="108" w:type="dxa"/>
              <w:bottom w:w="113" w:type="dxa"/>
              <w:right w:w="108" w:type="dxa"/>
            </w:tcMar>
            <w:vAlign w:val="center"/>
          </w:tcPr>
          <w:p>
            <w:pPr>
              <w:widowControl/>
              <w:spacing w:line="2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企业名称</w:t>
            </w:r>
          </w:p>
        </w:tc>
        <w:tc>
          <w:tcPr>
            <w:tcW w:w="6590" w:type="dxa"/>
            <w:gridSpan w:val="8"/>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ascii="宋体" w:hAnsi="宋体" w:cs="宋体"/>
                <w:kern w:val="0"/>
                <w:sz w:val="2"/>
                <w:szCs w:val="24"/>
              </w:rPr>
            </w:pPr>
          </w:p>
        </w:tc>
      </w:tr>
      <w:tr>
        <w:tblPrEx>
          <w:tblCellMar>
            <w:top w:w="0" w:type="dxa"/>
            <w:left w:w="0" w:type="dxa"/>
            <w:bottom w:w="0" w:type="dxa"/>
            <w:right w:w="0" w:type="dxa"/>
          </w:tblCellMar>
        </w:tblPrEx>
        <w:trPr>
          <w:trHeight w:val="20" w:hRule="atLeast"/>
        </w:trPr>
        <w:tc>
          <w:tcPr>
            <w:tcW w:w="1916" w:type="dxa"/>
            <w:tcBorders>
              <w:top w:val="nil"/>
              <w:left w:val="single" w:color="000000" w:sz="8" w:space="0"/>
              <w:bottom w:val="single" w:color="000000" w:sz="8" w:space="0"/>
              <w:right w:val="single" w:color="000000" w:sz="8" w:space="0"/>
            </w:tcBorders>
            <w:noWrap w:val="0"/>
            <w:tcMar>
              <w:top w:w="113" w:type="dxa"/>
              <w:left w:w="108" w:type="dxa"/>
              <w:bottom w:w="113" w:type="dxa"/>
              <w:right w:w="108" w:type="dxa"/>
            </w:tcMar>
            <w:vAlign w:val="center"/>
          </w:tcPr>
          <w:p>
            <w:pPr>
              <w:widowControl/>
              <w:spacing w:line="2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法定代表人</w:t>
            </w:r>
          </w:p>
        </w:tc>
        <w:tc>
          <w:tcPr>
            <w:tcW w:w="6590" w:type="dxa"/>
            <w:gridSpan w:val="8"/>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ascii="宋体" w:hAnsi="宋体" w:cs="宋体"/>
                <w:kern w:val="0"/>
                <w:sz w:val="2"/>
                <w:szCs w:val="24"/>
              </w:rPr>
            </w:pPr>
          </w:p>
        </w:tc>
      </w:tr>
      <w:tr>
        <w:tblPrEx>
          <w:tblCellMar>
            <w:top w:w="0" w:type="dxa"/>
            <w:left w:w="0" w:type="dxa"/>
            <w:bottom w:w="0" w:type="dxa"/>
            <w:right w:w="0" w:type="dxa"/>
          </w:tblCellMar>
        </w:tblPrEx>
        <w:trPr>
          <w:trHeight w:val="20" w:hRule="atLeast"/>
        </w:trPr>
        <w:tc>
          <w:tcPr>
            <w:tcW w:w="1916" w:type="dxa"/>
            <w:tcBorders>
              <w:top w:val="nil"/>
              <w:left w:val="single" w:color="000000" w:sz="8" w:space="0"/>
              <w:bottom w:val="single" w:color="000000" w:sz="8" w:space="0"/>
              <w:right w:val="single" w:color="000000" w:sz="8" w:space="0"/>
            </w:tcBorders>
            <w:noWrap w:val="0"/>
            <w:tcMar>
              <w:top w:w="113" w:type="dxa"/>
              <w:left w:w="108" w:type="dxa"/>
              <w:bottom w:w="113" w:type="dxa"/>
              <w:right w:w="108" w:type="dxa"/>
            </w:tcMar>
            <w:vAlign w:val="center"/>
          </w:tcPr>
          <w:p>
            <w:pPr>
              <w:widowControl/>
              <w:spacing w:line="2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联系人</w:t>
            </w:r>
          </w:p>
        </w:tc>
        <w:tc>
          <w:tcPr>
            <w:tcW w:w="131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ascii="宋体" w:hAnsi="宋体" w:cs="宋体"/>
                <w:kern w:val="0"/>
                <w:sz w:val="2"/>
                <w:szCs w:val="24"/>
              </w:rPr>
            </w:pPr>
          </w:p>
        </w:tc>
        <w:tc>
          <w:tcPr>
            <w:tcW w:w="1318" w:type="dxa"/>
            <w:gridSpan w:val="2"/>
            <w:tcBorders>
              <w:top w:val="nil"/>
              <w:left w:val="nil"/>
              <w:bottom w:val="single" w:color="000000" w:sz="8" w:space="0"/>
              <w:right w:val="single" w:color="000000" w:sz="8" w:space="0"/>
            </w:tcBorders>
            <w:noWrap w:val="0"/>
            <w:vAlign w:val="center"/>
          </w:tcPr>
          <w:p>
            <w:pPr>
              <w:widowControl/>
              <w:jc w:val="center"/>
              <w:rPr>
                <w:rFonts w:ascii="宋体" w:hAnsi="宋体" w:cs="宋体"/>
                <w:kern w:val="0"/>
                <w:sz w:val="2"/>
                <w:szCs w:val="24"/>
              </w:rPr>
            </w:pPr>
            <w:r>
              <w:rPr>
                <w:rFonts w:hint="eastAsia" w:ascii="仿宋_GB2312" w:hAnsi="宋体" w:eastAsia="仿宋_GB2312" w:cs="宋体"/>
                <w:kern w:val="0"/>
                <w:sz w:val="24"/>
                <w:szCs w:val="24"/>
              </w:rPr>
              <w:t>联系电话</w:t>
            </w:r>
          </w:p>
        </w:tc>
        <w:tc>
          <w:tcPr>
            <w:tcW w:w="1318" w:type="dxa"/>
            <w:tcBorders>
              <w:top w:val="nil"/>
              <w:left w:val="nil"/>
              <w:bottom w:val="single" w:color="000000" w:sz="8" w:space="0"/>
              <w:right w:val="single" w:color="000000" w:sz="8" w:space="0"/>
            </w:tcBorders>
            <w:noWrap w:val="0"/>
            <w:vAlign w:val="center"/>
          </w:tcPr>
          <w:p>
            <w:pPr>
              <w:widowControl/>
              <w:jc w:val="center"/>
              <w:rPr>
                <w:rFonts w:ascii="宋体" w:hAnsi="宋体" w:cs="宋体"/>
                <w:kern w:val="0"/>
                <w:sz w:val="2"/>
                <w:szCs w:val="24"/>
              </w:rPr>
            </w:pPr>
          </w:p>
        </w:tc>
        <w:tc>
          <w:tcPr>
            <w:tcW w:w="1318" w:type="dxa"/>
            <w:gridSpan w:val="3"/>
            <w:tcBorders>
              <w:top w:val="nil"/>
              <w:left w:val="nil"/>
              <w:bottom w:val="single" w:color="000000" w:sz="8" w:space="0"/>
              <w:right w:val="single" w:color="000000" w:sz="8" w:space="0"/>
            </w:tcBorders>
            <w:noWrap w:val="0"/>
            <w:vAlign w:val="center"/>
          </w:tcPr>
          <w:p>
            <w:pPr>
              <w:widowControl/>
              <w:jc w:val="center"/>
              <w:rPr>
                <w:rFonts w:ascii="宋体" w:hAnsi="宋体" w:cs="宋体"/>
                <w:kern w:val="0"/>
                <w:sz w:val="2"/>
                <w:szCs w:val="24"/>
              </w:rPr>
            </w:pPr>
            <w:r>
              <w:rPr>
                <w:rFonts w:hint="eastAsia" w:ascii="仿宋_GB2312" w:hAnsi="宋体" w:eastAsia="仿宋_GB2312" w:cs="宋体"/>
                <w:kern w:val="0"/>
                <w:sz w:val="24"/>
                <w:szCs w:val="24"/>
              </w:rPr>
              <w:t>E-mail</w:t>
            </w:r>
          </w:p>
        </w:tc>
        <w:tc>
          <w:tcPr>
            <w:tcW w:w="1318" w:type="dxa"/>
            <w:tcBorders>
              <w:top w:val="nil"/>
              <w:left w:val="nil"/>
              <w:bottom w:val="single" w:color="000000" w:sz="8" w:space="0"/>
              <w:right w:val="single" w:color="000000" w:sz="8" w:space="0"/>
            </w:tcBorders>
            <w:noWrap w:val="0"/>
            <w:vAlign w:val="center"/>
          </w:tcPr>
          <w:p>
            <w:pPr>
              <w:widowControl/>
              <w:jc w:val="left"/>
              <w:rPr>
                <w:rFonts w:ascii="宋体" w:hAnsi="宋体" w:cs="宋体"/>
                <w:kern w:val="0"/>
                <w:sz w:val="2"/>
                <w:szCs w:val="24"/>
              </w:rPr>
            </w:pPr>
          </w:p>
        </w:tc>
      </w:tr>
      <w:tr>
        <w:tblPrEx>
          <w:tblCellMar>
            <w:top w:w="0" w:type="dxa"/>
            <w:left w:w="0" w:type="dxa"/>
            <w:bottom w:w="0" w:type="dxa"/>
            <w:right w:w="0" w:type="dxa"/>
          </w:tblCellMar>
        </w:tblPrEx>
        <w:trPr>
          <w:trHeight w:val="20" w:hRule="atLeast"/>
        </w:trPr>
        <w:tc>
          <w:tcPr>
            <w:tcW w:w="1916" w:type="dxa"/>
            <w:tcBorders>
              <w:top w:val="nil"/>
              <w:left w:val="single" w:color="000000" w:sz="8" w:space="0"/>
              <w:bottom w:val="single" w:color="000000" w:sz="8" w:space="0"/>
              <w:right w:val="single" w:color="000000" w:sz="8" w:space="0"/>
            </w:tcBorders>
            <w:noWrap w:val="0"/>
            <w:tcMar>
              <w:top w:w="113" w:type="dxa"/>
              <w:left w:w="108" w:type="dxa"/>
              <w:bottom w:w="113" w:type="dxa"/>
              <w:right w:w="108" w:type="dxa"/>
            </w:tcMar>
            <w:vAlign w:val="center"/>
          </w:tcPr>
          <w:p>
            <w:pPr>
              <w:widowControl/>
              <w:spacing w:line="2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经济类型</w:t>
            </w:r>
          </w:p>
        </w:tc>
        <w:tc>
          <w:tcPr>
            <w:tcW w:w="6590" w:type="dxa"/>
            <w:gridSpan w:val="8"/>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rPr>
                <w:rFonts w:ascii="仿宋_GB2312" w:hAnsi="宋体" w:eastAsia="仿宋_GB2312" w:cs="宋体"/>
                <w:kern w:val="0"/>
                <w:sz w:val="24"/>
                <w:szCs w:val="24"/>
              </w:rPr>
            </w:pPr>
            <w:r>
              <w:rPr>
                <w:rFonts w:hint="eastAsia" w:ascii="仿宋_GB2312" w:hAnsi="宋体" w:eastAsia="仿宋_GB2312" w:cs="宋体"/>
                <w:kern w:val="0"/>
                <w:sz w:val="24"/>
                <w:szCs w:val="24"/>
              </w:rPr>
              <w:t>国有□          集体□          民营□</w:t>
            </w:r>
          </w:p>
          <w:p>
            <w:pPr>
              <w:widowControl/>
              <w:rPr>
                <w:rFonts w:ascii="宋体" w:hAnsi="宋体" w:cs="宋体"/>
                <w:kern w:val="0"/>
                <w:sz w:val="24"/>
                <w:szCs w:val="24"/>
              </w:rPr>
            </w:pPr>
            <w:r>
              <w:rPr>
                <w:rFonts w:hint="eastAsia" w:ascii="仿宋_GB2312" w:hAnsi="宋体" w:eastAsia="仿宋_GB2312" w:cs="宋体"/>
                <w:kern w:val="0"/>
                <w:sz w:val="24"/>
                <w:szCs w:val="24"/>
              </w:rPr>
              <w:t>外商独资□      中外合资□      港澳台投资□</w:t>
            </w:r>
          </w:p>
        </w:tc>
      </w:tr>
      <w:tr>
        <w:tblPrEx>
          <w:tblCellMar>
            <w:top w:w="0" w:type="dxa"/>
            <w:left w:w="0" w:type="dxa"/>
            <w:bottom w:w="0" w:type="dxa"/>
            <w:right w:w="0" w:type="dxa"/>
          </w:tblCellMar>
        </w:tblPrEx>
        <w:trPr>
          <w:trHeight w:val="20" w:hRule="atLeast"/>
        </w:trPr>
        <w:tc>
          <w:tcPr>
            <w:tcW w:w="1916" w:type="dxa"/>
            <w:tcBorders>
              <w:top w:val="nil"/>
              <w:left w:val="single" w:color="000000" w:sz="8" w:space="0"/>
              <w:bottom w:val="single" w:color="000000" w:sz="8" w:space="0"/>
              <w:right w:val="single" w:color="000000" w:sz="8" w:space="0"/>
            </w:tcBorders>
            <w:noWrap w:val="0"/>
            <w:tcMar>
              <w:top w:w="113" w:type="dxa"/>
              <w:left w:w="108" w:type="dxa"/>
              <w:bottom w:w="113" w:type="dxa"/>
              <w:right w:w="108" w:type="dxa"/>
            </w:tcMar>
            <w:vAlign w:val="center"/>
          </w:tcPr>
          <w:p>
            <w:pPr>
              <w:widowControl/>
              <w:spacing w:line="2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企业形式</w:t>
            </w:r>
          </w:p>
        </w:tc>
        <w:tc>
          <w:tcPr>
            <w:tcW w:w="6590" w:type="dxa"/>
            <w:gridSpan w:val="8"/>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20" w:lineRule="atLeast"/>
              <w:jc w:val="left"/>
              <w:rPr>
                <w:rFonts w:ascii="仿宋_GB2312" w:hAnsi="宋体" w:eastAsia="仿宋_GB2312" w:cs="宋体"/>
                <w:kern w:val="0"/>
                <w:sz w:val="24"/>
                <w:szCs w:val="24"/>
              </w:rPr>
            </w:pPr>
            <w:r>
              <w:rPr>
                <w:rFonts w:hint="eastAsia" w:ascii="仿宋_GB2312" w:hAnsi="宋体" w:eastAsia="仿宋_GB2312" w:cs="宋体"/>
                <w:kern w:val="0"/>
                <w:sz w:val="24"/>
                <w:szCs w:val="24"/>
              </w:rPr>
              <w:t>有限责任□      股份有限□</w:t>
            </w:r>
          </w:p>
          <w:p>
            <w:pPr>
              <w:widowControl/>
              <w:spacing w:line="20" w:lineRule="atLeast"/>
              <w:jc w:val="left"/>
              <w:rPr>
                <w:rFonts w:ascii="宋体" w:hAnsi="宋体" w:cs="宋体"/>
                <w:kern w:val="0"/>
                <w:sz w:val="24"/>
                <w:szCs w:val="24"/>
              </w:rPr>
            </w:pPr>
            <w:r>
              <w:rPr>
                <w:rFonts w:hint="eastAsia" w:ascii="仿宋_GB2312" w:hAnsi="宋体" w:eastAsia="仿宋_GB2312" w:cs="宋体"/>
                <w:kern w:val="0"/>
                <w:sz w:val="24"/>
                <w:szCs w:val="24"/>
              </w:rPr>
              <w:t>股份合作制□    个人独资□</w:t>
            </w:r>
          </w:p>
        </w:tc>
      </w:tr>
      <w:tr>
        <w:tblPrEx>
          <w:tblCellMar>
            <w:top w:w="0" w:type="dxa"/>
            <w:left w:w="0" w:type="dxa"/>
            <w:bottom w:w="0" w:type="dxa"/>
            <w:right w:w="0" w:type="dxa"/>
          </w:tblCellMar>
        </w:tblPrEx>
        <w:trPr>
          <w:trHeight w:val="20" w:hRule="atLeast"/>
        </w:trPr>
        <w:tc>
          <w:tcPr>
            <w:tcW w:w="1916" w:type="dxa"/>
            <w:tcBorders>
              <w:top w:val="nil"/>
              <w:left w:val="single" w:color="000000" w:sz="8" w:space="0"/>
              <w:bottom w:val="single" w:color="000000" w:sz="8" w:space="0"/>
              <w:right w:val="single" w:color="000000" w:sz="8" w:space="0"/>
            </w:tcBorders>
            <w:noWrap w:val="0"/>
            <w:tcMar>
              <w:top w:w="113" w:type="dxa"/>
              <w:left w:w="108" w:type="dxa"/>
              <w:bottom w:w="113" w:type="dxa"/>
              <w:right w:w="108" w:type="dxa"/>
            </w:tcMar>
            <w:vAlign w:val="center"/>
          </w:tcPr>
          <w:p>
            <w:pPr>
              <w:widowControl/>
              <w:spacing w:line="20" w:lineRule="atLeas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产品类别</w:t>
            </w:r>
          </w:p>
        </w:tc>
        <w:tc>
          <w:tcPr>
            <w:tcW w:w="6590" w:type="dxa"/>
            <w:gridSpan w:val="8"/>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20"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在线环境监测仪器□      实验室分析仪器□</w:t>
            </w:r>
          </w:p>
          <w:p>
            <w:pPr>
              <w:widowControl/>
              <w:spacing w:line="20"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便携式监测仪器□</w:t>
            </w:r>
          </w:p>
        </w:tc>
      </w:tr>
      <w:tr>
        <w:tblPrEx>
          <w:tblCellMar>
            <w:top w:w="0" w:type="dxa"/>
            <w:left w:w="0" w:type="dxa"/>
            <w:bottom w:w="0" w:type="dxa"/>
            <w:right w:w="0" w:type="dxa"/>
          </w:tblCellMar>
        </w:tblPrEx>
        <w:trPr>
          <w:trHeight w:val="20" w:hRule="atLeast"/>
        </w:trPr>
        <w:tc>
          <w:tcPr>
            <w:tcW w:w="1916" w:type="dxa"/>
            <w:tcBorders>
              <w:top w:val="nil"/>
              <w:left w:val="single" w:color="000000" w:sz="8" w:space="0"/>
              <w:bottom w:val="single" w:color="000000" w:sz="8" w:space="0"/>
              <w:right w:val="single" w:color="000000" w:sz="8" w:space="0"/>
            </w:tcBorders>
            <w:noWrap w:val="0"/>
            <w:tcMar>
              <w:top w:w="113" w:type="dxa"/>
              <w:left w:w="108" w:type="dxa"/>
              <w:bottom w:w="113" w:type="dxa"/>
              <w:right w:w="108" w:type="dxa"/>
            </w:tcMar>
            <w:vAlign w:val="center"/>
          </w:tcPr>
          <w:p>
            <w:pPr>
              <w:widowControl/>
              <w:spacing w:line="2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股权结构（含前5名股东及股份）</w:t>
            </w:r>
          </w:p>
        </w:tc>
        <w:tc>
          <w:tcPr>
            <w:tcW w:w="6590" w:type="dxa"/>
            <w:gridSpan w:val="8"/>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left"/>
              <w:rPr>
                <w:rFonts w:ascii="宋体" w:hAnsi="宋体" w:cs="宋体"/>
                <w:kern w:val="0"/>
                <w:sz w:val="2"/>
                <w:szCs w:val="24"/>
              </w:rPr>
            </w:pPr>
          </w:p>
        </w:tc>
      </w:tr>
      <w:tr>
        <w:tblPrEx>
          <w:tblCellMar>
            <w:top w:w="0" w:type="dxa"/>
            <w:left w:w="0" w:type="dxa"/>
            <w:bottom w:w="0" w:type="dxa"/>
            <w:right w:w="0" w:type="dxa"/>
          </w:tblCellMar>
        </w:tblPrEx>
        <w:trPr>
          <w:trHeight w:val="20" w:hRule="atLeast"/>
        </w:trPr>
        <w:tc>
          <w:tcPr>
            <w:tcW w:w="1916" w:type="dxa"/>
            <w:tcBorders>
              <w:top w:val="nil"/>
              <w:left w:val="single" w:color="000000" w:sz="8" w:space="0"/>
              <w:bottom w:val="single" w:color="000000" w:sz="8" w:space="0"/>
              <w:right w:val="single" w:color="000000" w:sz="8" w:space="0"/>
            </w:tcBorders>
            <w:noWrap w:val="0"/>
            <w:tcMar>
              <w:top w:w="113" w:type="dxa"/>
              <w:left w:w="108" w:type="dxa"/>
              <w:bottom w:w="113" w:type="dxa"/>
              <w:right w:w="108" w:type="dxa"/>
            </w:tcMar>
            <w:vAlign w:val="center"/>
          </w:tcPr>
          <w:p>
            <w:pPr>
              <w:widowControl/>
              <w:spacing w:line="2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是否为上市公司</w:t>
            </w:r>
          </w:p>
        </w:tc>
        <w:tc>
          <w:tcPr>
            <w:tcW w:w="1937" w:type="dxa"/>
            <w:gridSpan w:val="2"/>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left"/>
              <w:rPr>
                <w:rFonts w:ascii="宋体" w:hAnsi="宋体" w:cs="宋体"/>
                <w:kern w:val="0"/>
                <w:sz w:val="2"/>
                <w:szCs w:val="24"/>
              </w:rPr>
            </w:pPr>
          </w:p>
        </w:tc>
        <w:tc>
          <w:tcPr>
            <w:tcW w:w="2621" w:type="dxa"/>
            <w:gridSpan w:val="4"/>
            <w:tcBorders>
              <w:top w:val="nil"/>
              <w:left w:val="nil"/>
              <w:bottom w:val="single" w:color="000000" w:sz="8" w:space="0"/>
              <w:right w:val="single" w:color="000000" w:sz="8" w:space="0"/>
            </w:tcBorders>
            <w:noWrap w:val="0"/>
            <w:tcMar>
              <w:top w:w="113" w:type="dxa"/>
              <w:left w:w="108" w:type="dxa"/>
              <w:bottom w:w="113" w:type="dxa"/>
              <w:right w:w="108" w:type="dxa"/>
            </w:tcMar>
            <w:vAlign w:val="center"/>
          </w:tcPr>
          <w:p>
            <w:pPr>
              <w:widowControl/>
              <w:spacing w:line="20" w:lineRule="atLeast"/>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上市地点及代码</w:t>
            </w:r>
          </w:p>
        </w:tc>
        <w:tc>
          <w:tcPr>
            <w:tcW w:w="2032" w:type="dxa"/>
            <w:gridSpan w:val="2"/>
            <w:tcBorders>
              <w:top w:val="nil"/>
              <w:left w:val="nil"/>
              <w:bottom w:val="single" w:color="000000" w:sz="8" w:space="0"/>
              <w:right w:val="single" w:color="000000" w:sz="8" w:space="0"/>
            </w:tcBorders>
            <w:noWrap w:val="0"/>
            <w:tcMar>
              <w:top w:w="113" w:type="dxa"/>
              <w:left w:w="108" w:type="dxa"/>
              <w:bottom w:w="113" w:type="dxa"/>
              <w:right w:w="108" w:type="dxa"/>
            </w:tcMar>
            <w:vAlign w:val="center"/>
          </w:tcPr>
          <w:p>
            <w:pPr>
              <w:widowControl/>
              <w:jc w:val="left"/>
              <w:rPr>
                <w:rFonts w:ascii="宋体" w:hAnsi="宋体" w:cs="宋体"/>
                <w:kern w:val="0"/>
                <w:sz w:val="2"/>
                <w:szCs w:val="24"/>
              </w:rPr>
            </w:pPr>
          </w:p>
        </w:tc>
      </w:tr>
      <w:tr>
        <w:tblPrEx>
          <w:tblCellMar>
            <w:top w:w="0" w:type="dxa"/>
            <w:left w:w="0" w:type="dxa"/>
            <w:bottom w:w="0" w:type="dxa"/>
            <w:right w:w="0" w:type="dxa"/>
          </w:tblCellMar>
        </w:tblPrEx>
        <w:trPr>
          <w:trHeight w:val="20" w:hRule="atLeast"/>
        </w:trPr>
        <w:tc>
          <w:tcPr>
            <w:tcW w:w="1916" w:type="dxa"/>
            <w:tcBorders>
              <w:top w:val="nil"/>
              <w:left w:val="single" w:color="000000" w:sz="8" w:space="0"/>
              <w:bottom w:val="single" w:color="000000" w:sz="8" w:space="0"/>
              <w:right w:val="single" w:color="000000" w:sz="8" w:space="0"/>
            </w:tcBorders>
            <w:noWrap w:val="0"/>
            <w:tcMar>
              <w:top w:w="113" w:type="dxa"/>
              <w:left w:w="108" w:type="dxa"/>
              <w:bottom w:w="113" w:type="dxa"/>
              <w:right w:w="108" w:type="dxa"/>
            </w:tcMar>
            <w:vAlign w:val="center"/>
          </w:tcPr>
          <w:p>
            <w:pPr>
              <w:widowControl/>
              <w:spacing w:line="2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生产地址</w:t>
            </w:r>
          </w:p>
        </w:tc>
        <w:tc>
          <w:tcPr>
            <w:tcW w:w="6590" w:type="dxa"/>
            <w:gridSpan w:val="8"/>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left"/>
              <w:rPr>
                <w:rFonts w:ascii="仿宋_GB2312" w:hAnsi="宋体" w:eastAsia="仿宋_GB2312" w:cs="宋体"/>
                <w:kern w:val="0"/>
                <w:sz w:val="24"/>
                <w:szCs w:val="24"/>
              </w:rPr>
            </w:pPr>
          </w:p>
        </w:tc>
      </w:tr>
      <w:tr>
        <w:tblPrEx>
          <w:tblCellMar>
            <w:top w:w="0" w:type="dxa"/>
            <w:left w:w="0" w:type="dxa"/>
            <w:bottom w:w="0" w:type="dxa"/>
            <w:right w:w="0" w:type="dxa"/>
          </w:tblCellMar>
        </w:tblPrEx>
        <w:trPr>
          <w:trHeight w:val="315" w:hRule="atLeast"/>
        </w:trPr>
        <w:tc>
          <w:tcPr>
            <w:tcW w:w="1916" w:type="dxa"/>
            <w:tcBorders>
              <w:top w:val="nil"/>
              <w:left w:val="single" w:color="000000" w:sz="8" w:space="0"/>
              <w:bottom w:val="single" w:color="000000" w:sz="8" w:space="0"/>
              <w:right w:val="single" w:color="000000" w:sz="8" w:space="0"/>
            </w:tcBorders>
            <w:noWrap w:val="0"/>
            <w:vAlign w:val="top"/>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企业注册日期</w:t>
            </w:r>
          </w:p>
        </w:tc>
        <w:tc>
          <w:tcPr>
            <w:tcW w:w="1937" w:type="dxa"/>
            <w:gridSpan w:val="2"/>
            <w:tcBorders>
              <w:top w:val="nil"/>
              <w:left w:val="nil"/>
              <w:bottom w:val="single" w:color="000000" w:sz="8" w:space="0"/>
              <w:right w:val="single" w:color="000000" w:sz="8" w:space="0"/>
            </w:tcBorders>
            <w:noWrap w:val="0"/>
            <w:vAlign w:val="top"/>
          </w:tcPr>
          <w:p>
            <w:pPr>
              <w:widowControl/>
              <w:jc w:val="left"/>
              <w:rPr>
                <w:rFonts w:ascii="宋体" w:hAnsi="宋体" w:cs="宋体"/>
                <w:kern w:val="0"/>
                <w:sz w:val="24"/>
                <w:szCs w:val="24"/>
              </w:rPr>
            </w:pPr>
          </w:p>
        </w:tc>
        <w:tc>
          <w:tcPr>
            <w:tcW w:w="2350" w:type="dxa"/>
            <w:gridSpan w:val="3"/>
            <w:tcBorders>
              <w:top w:val="nil"/>
              <w:left w:val="nil"/>
              <w:bottom w:val="single" w:color="000000" w:sz="8" w:space="0"/>
              <w:right w:val="single" w:color="000000" w:sz="8" w:space="0"/>
            </w:tcBorders>
            <w:noWrap w:val="0"/>
            <w:tcMar>
              <w:top w:w="113" w:type="dxa"/>
              <w:left w:w="108" w:type="dxa"/>
              <w:bottom w:w="113" w:type="dxa"/>
              <w:right w:w="108" w:type="dxa"/>
            </w:tcMar>
            <w:vAlign w:val="top"/>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注册地址</w:t>
            </w:r>
          </w:p>
        </w:tc>
        <w:tc>
          <w:tcPr>
            <w:tcW w:w="2303" w:type="dxa"/>
            <w:gridSpan w:val="3"/>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widowControl/>
              <w:jc w:val="left"/>
              <w:rPr>
                <w:rFonts w:ascii="宋体" w:hAnsi="宋体" w:cs="宋体"/>
                <w:kern w:val="0"/>
                <w:sz w:val="24"/>
                <w:szCs w:val="24"/>
              </w:rPr>
            </w:pPr>
          </w:p>
        </w:tc>
      </w:tr>
      <w:tr>
        <w:trPr>
          <w:trHeight w:val="315" w:hRule="atLeast"/>
        </w:trPr>
        <w:tc>
          <w:tcPr>
            <w:tcW w:w="1916" w:type="dxa"/>
            <w:tcBorders>
              <w:top w:val="nil"/>
              <w:left w:val="single" w:color="000000" w:sz="8" w:space="0"/>
              <w:bottom w:val="single" w:color="000000" w:sz="8" w:space="0"/>
              <w:right w:val="single" w:color="000000" w:sz="8" w:space="0"/>
            </w:tcBorders>
            <w:noWrap w:val="0"/>
            <w:vAlign w:val="top"/>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企业注册资金</w:t>
            </w:r>
          </w:p>
        </w:tc>
        <w:tc>
          <w:tcPr>
            <w:tcW w:w="1937" w:type="dxa"/>
            <w:gridSpan w:val="2"/>
            <w:tcBorders>
              <w:top w:val="nil"/>
              <w:left w:val="nil"/>
              <w:bottom w:val="single" w:color="000000" w:sz="8" w:space="0"/>
              <w:right w:val="single" w:color="000000" w:sz="8" w:space="0"/>
            </w:tcBorders>
            <w:noWrap w:val="0"/>
            <w:vAlign w:val="top"/>
          </w:tcPr>
          <w:p>
            <w:pPr>
              <w:widowControl/>
              <w:jc w:val="left"/>
              <w:rPr>
                <w:rFonts w:ascii="宋体" w:hAnsi="宋体" w:cs="宋体"/>
                <w:kern w:val="0"/>
                <w:sz w:val="24"/>
                <w:szCs w:val="24"/>
              </w:rPr>
            </w:pPr>
          </w:p>
        </w:tc>
        <w:tc>
          <w:tcPr>
            <w:tcW w:w="2350" w:type="dxa"/>
            <w:gridSpan w:val="3"/>
            <w:tcBorders>
              <w:top w:val="nil"/>
              <w:left w:val="nil"/>
              <w:bottom w:val="single" w:color="000000" w:sz="8" w:space="0"/>
              <w:right w:val="single" w:color="000000" w:sz="8" w:space="0"/>
            </w:tcBorders>
            <w:noWrap w:val="0"/>
            <w:tcMar>
              <w:top w:w="113" w:type="dxa"/>
              <w:left w:w="108" w:type="dxa"/>
              <w:bottom w:w="113" w:type="dxa"/>
              <w:right w:w="108" w:type="dxa"/>
            </w:tcMar>
            <w:vAlign w:val="top"/>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统一社会信用代码</w:t>
            </w:r>
          </w:p>
        </w:tc>
        <w:tc>
          <w:tcPr>
            <w:tcW w:w="2303" w:type="dxa"/>
            <w:gridSpan w:val="3"/>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widowControl/>
              <w:jc w:val="left"/>
              <w:rPr>
                <w:rFonts w:ascii="宋体" w:hAnsi="宋体" w:cs="宋体"/>
                <w:kern w:val="0"/>
                <w:sz w:val="24"/>
                <w:szCs w:val="24"/>
              </w:rPr>
            </w:pPr>
          </w:p>
        </w:tc>
      </w:tr>
      <w:tr>
        <w:tblPrEx>
          <w:tblCellMar>
            <w:top w:w="0" w:type="dxa"/>
            <w:left w:w="0" w:type="dxa"/>
            <w:bottom w:w="0" w:type="dxa"/>
            <w:right w:w="0" w:type="dxa"/>
          </w:tblCellMar>
        </w:tblPrEx>
        <w:trPr>
          <w:trHeight w:val="315" w:hRule="atLeast"/>
        </w:trPr>
        <w:tc>
          <w:tcPr>
            <w:tcW w:w="1916" w:type="dxa"/>
            <w:vMerge w:val="restart"/>
            <w:tcBorders>
              <w:top w:val="nil"/>
              <w:left w:val="single" w:color="000000" w:sz="8" w:space="0"/>
              <w:right w:val="single" w:color="000000" w:sz="8" w:space="0"/>
            </w:tcBorders>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企业占地面积</w:t>
            </w:r>
          </w:p>
        </w:tc>
        <w:tc>
          <w:tcPr>
            <w:tcW w:w="1937" w:type="dxa"/>
            <w:gridSpan w:val="2"/>
            <w:tcBorders>
              <w:top w:val="nil"/>
              <w:left w:val="nil"/>
              <w:bottom w:val="single" w:color="000000" w:sz="8" w:space="0"/>
              <w:right w:val="single" w:color="000000" w:sz="8" w:space="0"/>
            </w:tcBorders>
            <w:noWrap w:val="0"/>
            <w:vAlign w:val="top"/>
          </w:tcPr>
          <w:p>
            <w:pPr>
              <w:widowControl/>
              <w:jc w:val="center"/>
              <w:rPr>
                <w:rFonts w:ascii="宋体" w:hAnsi="宋体" w:cs="宋体"/>
                <w:kern w:val="0"/>
                <w:sz w:val="24"/>
                <w:szCs w:val="24"/>
              </w:rPr>
            </w:pPr>
            <w:r>
              <w:rPr>
                <w:rFonts w:hint="eastAsia" w:ascii="仿宋_GB2312" w:hAnsi="宋体" w:eastAsia="仿宋_GB2312" w:cs="宋体"/>
                <w:kern w:val="0"/>
                <w:sz w:val="24"/>
                <w:szCs w:val="24"/>
              </w:rPr>
              <w:t>厂区（m</w:t>
            </w:r>
            <w:r>
              <w:rPr>
                <w:rFonts w:hint="eastAsia" w:ascii="仿宋_GB2312" w:hAnsi="宋体" w:eastAsia="仿宋_GB2312" w:cs="宋体"/>
                <w:kern w:val="0"/>
                <w:sz w:val="24"/>
                <w:szCs w:val="24"/>
                <w:vertAlign w:val="superscript"/>
              </w:rPr>
              <w:t>2</w:t>
            </w:r>
            <w:r>
              <w:rPr>
                <w:rFonts w:hint="eastAsia" w:ascii="仿宋_GB2312" w:hAnsi="宋体" w:eastAsia="仿宋_GB2312" w:cs="宋体"/>
                <w:kern w:val="0"/>
                <w:sz w:val="24"/>
                <w:szCs w:val="24"/>
              </w:rPr>
              <w:t>）</w:t>
            </w:r>
          </w:p>
        </w:tc>
        <w:tc>
          <w:tcPr>
            <w:tcW w:w="2350" w:type="dxa"/>
            <w:gridSpan w:val="3"/>
            <w:tcBorders>
              <w:top w:val="nil"/>
              <w:left w:val="nil"/>
              <w:bottom w:val="single" w:color="000000" w:sz="8" w:space="0"/>
              <w:right w:val="single" w:color="000000" w:sz="8" w:space="0"/>
            </w:tcBorders>
            <w:noWrap w:val="0"/>
            <w:tcMar>
              <w:top w:w="113" w:type="dxa"/>
              <w:left w:w="108" w:type="dxa"/>
              <w:bottom w:w="113" w:type="dxa"/>
              <w:right w:w="108" w:type="dxa"/>
            </w:tcMar>
            <w:vAlign w:val="top"/>
          </w:tcPr>
          <w:p>
            <w:pPr>
              <w:widowControl/>
              <w:jc w:val="left"/>
              <w:rPr>
                <w:rFonts w:ascii="宋体" w:hAnsi="宋体" w:cs="宋体"/>
                <w:kern w:val="0"/>
                <w:sz w:val="24"/>
                <w:szCs w:val="24"/>
              </w:rPr>
            </w:pPr>
          </w:p>
        </w:tc>
        <w:tc>
          <w:tcPr>
            <w:tcW w:w="2303" w:type="dxa"/>
            <w:gridSpan w:val="3"/>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自有□ 租赁□</w:t>
            </w:r>
          </w:p>
        </w:tc>
      </w:tr>
      <w:tr>
        <w:trPr>
          <w:trHeight w:val="315" w:hRule="atLeast"/>
        </w:trPr>
        <w:tc>
          <w:tcPr>
            <w:tcW w:w="1916" w:type="dxa"/>
            <w:vMerge w:val="continue"/>
            <w:tcBorders>
              <w:top w:val="nil"/>
              <w:left w:val="single" w:color="000000" w:sz="8" w:space="0"/>
              <w:right w:val="single" w:color="000000" w:sz="8" w:space="0"/>
            </w:tcBorders>
            <w:noWrap w:val="0"/>
            <w:vAlign w:val="center"/>
          </w:tcPr>
          <w:p>
            <w:pPr>
              <w:widowControl/>
              <w:jc w:val="center"/>
              <w:rPr>
                <w:rFonts w:ascii="仿宋_GB2312" w:hAnsi="宋体" w:eastAsia="仿宋_GB2312" w:cs="宋体"/>
                <w:kern w:val="0"/>
                <w:sz w:val="24"/>
                <w:szCs w:val="24"/>
              </w:rPr>
            </w:pPr>
          </w:p>
        </w:tc>
        <w:tc>
          <w:tcPr>
            <w:tcW w:w="1937" w:type="dxa"/>
            <w:gridSpan w:val="2"/>
            <w:tcBorders>
              <w:top w:val="nil"/>
              <w:left w:val="nil"/>
              <w:bottom w:val="single" w:color="000000" w:sz="8" w:space="0"/>
              <w:right w:val="single" w:color="000000" w:sz="8" w:space="0"/>
            </w:tcBorders>
            <w:noWrap w:val="0"/>
            <w:vAlign w:val="top"/>
          </w:tcPr>
          <w:p>
            <w:pPr>
              <w:widowControl/>
              <w:jc w:val="center"/>
              <w:rPr>
                <w:rFonts w:ascii="宋体" w:hAnsi="宋体" w:cs="宋体"/>
                <w:kern w:val="0"/>
                <w:sz w:val="24"/>
                <w:szCs w:val="24"/>
              </w:rPr>
            </w:pPr>
            <w:r>
              <w:rPr>
                <w:rFonts w:hint="eastAsia" w:ascii="仿宋_GB2312" w:hAnsi="宋体" w:eastAsia="仿宋_GB2312" w:cs="宋体"/>
                <w:kern w:val="0"/>
                <w:sz w:val="24"/>
                <w:szCs w:val="24"/>
              </w:rPr>
              <w:t>建筑物（m</w:t>
            </w:r>
            <w:r>
              <w:rPr>
                <w:rFonts w:hint="eastAsia" w:ascii="仿宋_GB2312" w:hAnsi="宋体" w:eastAsia="仿宋_GB2312" w:cs="宋体"/>
                <w:kern w:val="0"/>
                <w:sz w:val="24"/>
                <w:szCs w:val="24"/>
                <w:vertAlign w:val="superscript"/>
              </w:rPr>
              <w:t>2</w:t>
            </w:r>
            <w:r>
              <w:rPr>
                <w:rFonts w:hint="eastAsia" w:ascii="仿宋_GB2312" w:hAnsi="宋体" w:eastAsia="仿宋_GB2312" w:cs="宋体"/>
                <w:kern w:val="0"/>
                <w:sz w:val="24"/>
                <w:szCs w:val="24"/>
              </w:rPr>
              <w:t>）</w:t>
            </w:r>
          </w:p>
        </w:tc>
        <w:tc>
          <w:tcPr>
            <w:tcW w:w="2350" w:type="dxa"/>
            <w:gridSpan w:val="3"/>
            <w:tcBorders>
              <w:top w:val="nil"/>
              <w:left w:val="nil"/>
              <w:bottom w:val="single" w:color="000000" w:sz="8" w:space="0"/>
              <w:right w:val="single" w:color="000000" w:sz="8" w:space="0"/>
            </w:tcBorders>
            <w:noWrap w:val="0"/>
            <w:tcMar>
              <w:top w:w="113" w:type="dxa"/>
              <w:left w:w="108" w:type="dxa"/>
              <w:bottom w:w="113" w:type="dxa"/>
              <w:right w:w="108" w:type="dxa"/>
            </w:tcMar>
            <w:vAlign w:val="top"/>
          </w:tcPr>
          <w:p>
            <w:pPr>
              <w:widowControl/>
              <w:jc w:val="left"/>
              <w:rPr>
                <w:rFonts w:ascii="宋体" w:hAnsi="宋体" w:cs="宋体"/>
                <w:kern w:val="0"/>
                <w:sz w:val="24"/>
                <w:szCs w:val="24"/>
              </w:rPr>
            </w:pPr>
          </w:p>
        </w:tc>
        <w:tc>
          <w:tcPr>
            <w:tcW w:w="2303" w:type="dxa"/>
            <w:gridSpan w:val="3"/>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自有□ 租赁□</w:t>
            </w:r>
          </w:p>
        </w:tc>
      </w:tr>
      <w:tr>
        <w:tblPrEx>
          <w:tblCellMar>
            <w:top w:w="0" w:type="dxa"/>
            <w:left w:w="0" w:type="dxa"/>
            <w:bottom w:w="0" w:type="dxa"/>
            <w:right w:w="0" w:type="dxa"/>
          </w:tblCellMar>
        </w:tblPrEx>
        <w:trPr>
          <w:trHeight w:val="315" w:hRule="atLeast"/>
        </w:trPr>
        <w:tc>
          <w:tcPr>
            <w:tcW w:w="1916"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员工总人数</w:t>
            </w:r>
          </w:p>
        </w:tc>
        <w:tc>
          <w:tcPr>
            <w:tcW w:w="1937" w:type="dxa"/>
            <w:gridSpan w:val="2"/>
            <w:tcBorders>
              <w:top w:val="single" w:color="000000" w:sz="8" w:space="0"/>
              <w:left w:val="nil"/>
              <w:bottom w:val="single" w:color="000000" w:sz="8" w:space="0"/>
              <w:right w:val="single" w:color="000000" w:sz="8" w:space="0"/>
            </w:tcBorders>
            <w:noWrap w:val="0"/>
            <w:vAlign w:val="center"/>
          </w:tcPr>
          <w:p>
            <w:pPr>
              <w:widowControl/>
              <w:rPr>
                <w:rFonts w:ascii="宋体" w:hAnsi="宋体" w:cs="宋体"/>
                <w:kern w:val="0"/>
                <w:sz w:val="24"/>
                <w:szCs w:val="24"/>
              </w:rPr>
            </w:pPr>
          </w:p>
        </w:tc>
        <w:tc>
          <w:tcPr>
            <w:tcW w:w="2350" w:type="dxa"/>
            <w:gridSpan w:val="3"/>
            <w:tcBorders>
              <w:top w:val="single" w:color="000000" w:sz="8" w:space="0"/>
              <w:left w:val="nil"/>
              <w:bottom w:val="single" w:color="000000" w:sz="8" w:space="0"/>
              <w:right w:val="single" w:color="000000" w:sz="8" w:space="0"/>
            </w:tcBorders>
            <w:noWrap w:val="0"/>
            <w:tcMar>
              <w:top w:w="113" w:type="dxa"/>
              <w:left w:w="108" w:type="dxa"/>
              <w:bottom w:w="113" w:type="dxa"/>
              <w:right w:w="108" w:type="dxa"/>
            </w:tcMar>
            <w:vAlign w:val="center"/>
          </w:tcPr>
          <w:p>
            <w:pPr>
              <w:widowControl/>
              <w:rPr>
                <w:rFonts w:ascii="仿宋_GB2312" w:hAnsi="宋体" w:eastAsia="仿宋_GB2312" w:cs="宋体"/>
                <w:kern w:val="0"/>
                <w:sz w:val="24"/>
                <w:szCs w:val="24"/>
              </w:rPr>
            </w:pPr>
            <w:r>
              <w:rPr>
                <w:rFonts w:hint="eastAsia" w:ascii="仿宋_GB2312" w:hAnsi="宋体" w:eastAsia="仿宋_GB2312" w:cs="宋体"/>
                <w:kern w:val="0"/>
                <w:sz w:val="24"/>
                <w:szCs w:val="24"/>
              </w:rPr>
              <w:t>专职研发人员人数</w:t>
            </w:r>
          </w:p>
        </w:tc>
        <w:tc>
          <w:tcPr>
            <w:tcW w:w="2303" w:type="dxa"/>
            <w:gridSpan w:val="3"/>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top"/>
          </w:tcPr>
          <w:p>
            <w:pPr>
              <w:widowControl/>
              <w:jc w:val="left"/>
              <w:rPr>
                <w:rFonts w:ascii="宋体" w:hAnsi="宋体" w:cs="宋体"/>
                <w:kern w:val="0"/>
                <w:sz w:val="24"/>
                <w:szCs w:val="24"/>
              </w:rPr>
            </w:pPr>
          </w:p>
        </w:tc>
      </w:tr>
      <w:tr>
        <w:tblPrEx>
          <w:tblCellMar>
            <w:top w:w="0" w:type="dxa"/>
            <w:left w:w="0" w:type="dxa"/>
            <w:bottom w:w="0" w:type="dxa"/>
            <w:right w:w="0" w:type="dxa"/>
          </w:tblCellMar>
        </w:tblPrEx>
        <w:trPr>
          <w:trHeight w:val="104" w:hRule="atLeast"/>
        </w:trPr>
        <w:tc>
          <w:tcPr>
            <w:tcW w:w="1916" w:type="dxa"/>
            <w:vMerge w:val="restart"/>
            <w:tcBorders>
              <w:top w:val="single" w:color="000000" w:sz="8" w:space="0"/>
              <w:left w:val="single" w:color="000000" w:sz="8" w:space="0"/>
              <w:right w:val="single" w:color="000000" w:sz="8" w:space="0"/>
            </w:tcBorders>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授权专利数量（申报期近两年）</w:t>
            </w:r>
          </w:p>
        </w:tc>
        <w:tc>
          <w:tcPr>
            <w:tcW w:w="1937" w:type="dxa"/>
            <w:gridSpan w:val="2"/>
            <w:vMerge w:val="restart"/>
            <w:tcBorders>
              <w:top w:val="single" w:color="000000" w:sz="8" w:space="0"/>
              <w:left w:val="nil"/>
              <w:bottom w:val="single" w:color="000000" w:sz="8" w:space="0"/>
              <w:right w:val="single" w:color="000000" w:sz="8" w:space="0"/>
            </w:tcBorders>
            <w:noWrap w:val="0"/>
            <w:vAlign w:val="center"/>
          </w:tcPr>
          <w:p>
            <w:pPr>
              <w:widowControl/>
              <w:rPr>
                <w:rFonts w:ascii="宋体" w:hAnsi="宋体" w:cs="宋体"/>
                <w:kern w:val="0"/>
                <w:sz w:val="24"/>
                <w:szCs w:val="24"/>
              </w:rPr>
            </w:pPr>
          </w:p>
        </w:tc>
        <w:tc>
          <w:tcPr>
            <w:tcW w:w="2350" w:type="dxa"/>
            <w:gridSpan w:val="3"/>
            <w:tcBorders>
              <w:top w:val="single" w:color="000000" w:sz="8" w:space="0"/>
              <w:left w:val="nil"/>
              <w:bottom w:val="single" w:color="000000" w:sz="8" w:space="0"/>
              <w:right w:val="single" w:color="000000" w:sz="8" w:space="0"/>
            </w:tcBorders>
            <w:noWrap w:val="0"/>
            <w:tcMar>
              <w:top w:w="113" w:type="dxa"/>
              <w:left w:w="108" w:type="dxa"/>
              <w:bottom w:w="113" w:type="dxa"/>
              <w:right w:w="108" w:type="dxa"/>
            </w:tcMar>
            <w:vAlign w:val="center"/>
          </w:tcPr>
          <w:p>
            <w:pPr>
              <w:widowControl/>
              <w:rPr>
                <w:rFonts w:ascii="仿宋_GB2312" w:hAnsi="宋体" w:eastAsia="仿宋_GB2312" w:cs="宋体"/>
                <w:kern w:val="0"/>
                <w:sz w:val="24"/>
                <w:szCs w:val="24"/>
              </w:rPr>
            </w:pPr>
            <w:r>
              <w:rPr>
                <w:rFonts w:hint="eastAsia" w:ascii="仿宋_GB2312" w:hAnsi="宋体" w:eastAsia="仿宋_GB2312" w:cs="宋体"/>
                <w:kern w:val="0"/>
                <w:sz w:val="24"/>
                <w:szCs w:val="24"/>
              </w:rPr>
              <w:t>发明专利数量</w:t>
            </w:r>
          </w:p>
        </w:tc>
        <w:tc>
          <w:tcPr>
            <w:tcW w:w="2303" w:type="dxa"/>
            <w:gridSpan w:val="3"/>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top"/>
          </w:tcPr>
          <w:p>
            <w:pPr>
              <w:widowControl/>
              <w:jc w:val="left"/>
              <w:rPr>
                <w:rFonts w:ascii="宋体" w:hAnsi="宋体" w:cs="宋体"/>
                <w:kern w:val="0"/>
                <w:sz w:val="24"/>
                <w:szCs w:val="24"/>
              </w:rPr>
            </w:pPr>
          </w:p>
        </w:tc>
      </w:tr>
      <w:tr>
        <w:tblPrEx>
          <w:tblCellMar>
            <w:top w:w="0" w:type="dxa"/>
            <w:left w:w="0" w:type="dxa"/>
            <w:bottom w:w="0" w:type="dxa"/>
            <w:right w:w="0" w:type="dxa"/>
          </w:tblCellMar>
        </w:tblPrEx>
        <w:trPr>
          <w:trHeight w:val="104" w:hRule="atLeast"/>
        </w:trPr>
        <w:tc>
          <w:tcPr>
            <w:tcW w:w="1916" w:type="dxa"/>
            <w:vMerge w:val="continue"/>
            <w:tcBorders>
              <w:left w:val="single" w:color="000000" w:sz="8" w:space="0"/>
              <w:right w:val="single" w:color="000000" w:sz="8" w:space="0"/>
            </w:tcBorders>
            <w:noWrap w:val="0"/>
            <w:vAlign w:val="center"/>
          </w:tcPr>
          <w:p>
            <w:pPr>
              <w:widowControl/>
              <w:rPr>
                <w:rFonts w:ascii="仿宋_GB2312" w:hAnsi="宋体" w:eastAsia="仿宋_GB2312" w:cs="宋体"/>
                <w:kern w:val="0"/>
                <w:sz w:val="24"/>
                <w:szCs w:val="24"/>
              </w:rPr>
            </w:pPr>
          </w:p>
        </w:tc>
        <w:tc>
          <w:tcPr>
            <w:tcW w:w="1937" w:type="dxa"/>
            <w:gridSpan w:val="2"/>
            <w:vMerge w:val="continue"/>
            <w:tcBorders>
              <w:top w:val="single" w:color="000000" w:sz="8" w:space="0"/>
              <w:left w:val="nil"/>
              <w:bottom w:val="single" w:color="000000" w:sz="8" w:space="0"/>
              <w:right w:val="single" w:color="000000" w:sz="8" w:space="0"/>
            </w:tcBorders>
            <w:noWrap w:val="0"/>
            <w:vAlign w:val="center"/>
          </w:tcPr>
          <w:p>
            <w:pPr>
              <w:widowControl/>
              <w:rPr>
                <w:rFonts w:ascii="宋体" w:hAnsi="宋体" w:cs="宋体"/>
                <w:kern w:val="0"/>
                <w:sz w:val="24"/>
                <w:szCs w:val="24"/>
              </w:rPr>
            </w:pPr>
          </w:p>
        </w:tc>
        <w:tc>
          <w:tcPr>
            <w:tcW w:w="2350" w:type="dxa"/>
            <w:gridSpan w:val="3"/>
            <w:tcBorders>
              <w:top w:val="single" w:color="000000" w:sz="8" w:space="0"/>
              <w:left w:val="nil"/>
              <w:bottom w:val="single" w:color="000000" w:sz="8" w:space="0"/>
              <w:right w:val="single" w:color="000000" w:sz="8" w:space="0"/>
            </w:tcBorders>
            <w:noWrap w:val="0"/>
            <w:tcMar>
              <w:top w:w="113" w:type="dxa"/>
              <w:left w:w="108" w:type="dxa"/>
              <w:bottom w:w="113" w:type="dxa"/>
              <w:right w:w="108" w:type="dxa"/>
            </w:tcMar>
            <w:vAlign w:val="center"/>
          </w:tcPr>
          <w:p>
            <w:pPr>
              <w:widowControl/>
              <w:rPr>
                <w:rFonts w:ascii="仿宋_GB2312" w:hAnsi="宋体" w:eastAsia="仿宋_GB2312" w:cs="宋体"/>
                <w:kern w:val="0"/>
                <w:sz w:val="24"/>
                <w:szCs w:val="24"/>
              </w:rPr>
            </w:pPr>
            <w:r>
              <w:rPr>
                <w:rFonts w:hint="eastAsia" w:ascii="仿宋_GB2312" w:hAnsi="宋体" w:eastAsia="仿宋_GB2312" w:cs="宋体"/>
                <w:kern w:val="0"/>
                <w:sz w:val="24"/>
                <w:szCs w:val="24"/>
              </w:rPr>
              <w:t>实用新型专利数量</w:t>
            </w:r>
          </w:p>
        </w:tc>
        <w:tc>
          <w:tcPr>
            <w:tcW w:w="2303" w:type="dxa"/>
            <w:gridSpan w:val="3"/>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top"/>
          </w:tcPr>
          <w:p>
            <w:pPr>
              <w:widowControl/>
              <w:jc w:val="left"/>
              <w:rPr>
                <w:rFonts w:ascii="宋体" w:hAnsi="宋体" w:cs="宋体"/>
                <w:kern w:val="0"/>
                <w:sz w:val="24"/>
                <w:szCs w:val="24"/>
              </w:rPr>
            </w:pPr>
          </w:p>
        </w:tc>
      </w:tr>
      <w:tr>
        <w:tblPrEx>
          <w:tblCellMar>
            <w:top w:w="0" w:type="dxa"/>
            <w:left w:w="0" w:type="dxa"/>
            <w:bottom w:w="0" w:type="dxa"/>
            <w:right w:w="0" w:type="dxa"/>
          </w:tblCellMar>
        </w:tblPrEx>
        <w:trPr>
          <w:trHeight w:val="104" w:hRule="atLeast"/>
        </w:trPr>
        <w:tc>
          <w:tcPr>
            <w:tcW w:w="1916" w:type="dxa"/>
            <w:vMerge w:val="continue"/>
            <w:tcBorders>
              <w:left w:val="single" w:color="000000" w:sz="8" w:space="0"/>
              <w:bottom w:val="single" w:color="000000" w:sz="8" w:space="0"/>
              <w:right w:val="single" w:color="000000" w:sz="8" w:space="0"/>
            </w:tcBorders>
            <w:noWrap w:val="0"/>
            <w:vAlign w:val="center"/>
          </w:tcPr>
          <w:p>
            <w:pPr>
              <w:widowControl/>
              <w:rPr>
                <w:rFonts w:ascii="仿宋_GB2312" w:hAnsi="宋体" w:eastAsia="仿宋_GB2312" w:cs="宋体"/>
                <w:kern w:val="0"/>
                <w:sz w:val="24"/>
                <w:szCs w:val="24"/>
              </w:rPr>
            </w:pPr>
          </w:p>
        </w:tc>
        <w:tc>
          <w:tcPr>
            <w:tcW w:w="1937" w:type="dxa"/>
            <w:gridSpan w:val="2"/>
            <w:vMerge w:val="continue"/>
            <w:tcBorders>
              <w:top w:val="single" w:color="000000" w:sz="8" w:space="0"/>
              <w:left w:val="nil"/>
              <w:bottom w:val="single" w:color="000000" w:sz="8" w:space="0"/>
              <w:right w:val="single" w:color="000000" w:sz="8" w:space="0"/>
            </w:tcBorders>
            <w:noWrap w:val="0"/>
            <w:vAlign w:val="center"/>
          </w:tcPr>
          <w:p>
            <w:pPr>
              <w:widowControl/>
              <w:rPr>
                <w:rFonts w:ascii="宋体" w:hAnsi="宋体" w:cs="宋体"/>
                <w:kern w:val="0"/>
                <w:sz w:val="24"/>
                <w:szCs w:val="24"/>
              </w:rPr>
            </w:pPr>
          </w:p>
        </w:tc>
        <w:tc>
          <w:tcPr>
            <w:tcW w:w="2350" w:type="dxa"/>
            <w:gridSpan w:val="3"/>
            <w:tcBorders>
              <w:top w:val="single" w:color="000000" w:sz="8" w:space="0"/>
              <w:left w:val="nil"/>
              <w:bottom w:val="single" w:color="000000" w:sz="8" w:space="0"/>
              <w:right w:val="single" w:color="000000" w:sz="8" w:space="0"/>
            </w:tcBorders>
            <w:noWrap w:val="0"/>
            <w:tcMar>
              <w:top w:w="113" w:type="dxa"/>
              <w:left w:w="108" w:type="dxa"/>
              <w:bottom w:w="113" w:type="dxa"/>
              <w:right w:w="108" w:type="dxa"/>
            </w:tcMar>
            <w:vAlign w:val="center"/>
          </w:tcPr>
          <w:p>
            <w:pPr>
              <w:widowControl/>
              <w:rPr>
                <w:rFonts w:ascii="仿宋_GB2312" w:hAnsi="宋体" w:eastAsia="仿宋_GB2312" w:cs="宋体"/>
                <w:kern w:val="0"/>
                <w:sz w:val="24"/>
                <w:szCs w:val="24"/>
              </w:rPr>
            </w:pPr>
            <w:r>
              <w:rPr>
                <w:rFonts w:hint="eastAsia" w:ascii="仿宋_GB2312" w:hAnsi="宋体" w:eastAsia="仿宋_GB2312" w:cs="宋体"/>
                <w:kern w:val="0"/>
                <w:sz w:val="24"/>
                <w:szCs w:val="24"/>
              </w:rPr>
              <w:t>外观专利数量</w:t>
            </w:r>
          </w:p>
        </w:tc>
        <w:tc>
          <w:tcPr>
            <w:tcW w:w="2303" w:type="dxa"/>
            <w:gridSpan w:val="3"/>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top"/>
          </w:tcPr>
          <w:p>
            <w:pPr>
              <w:widowControl/>
              <w:jc w:val="left"/>
              <w:rPr>
                <w:rFonts w:ascii="宋体" w:hAnsi="宋体" w:cs="宋体"/>
                <w:kern w:val="0"/>
                <w:sz w:val="24"/>
                <w:szCs w:val="24"/>
              </w:rPr>
            </w:pPr>
          </w:p>
        </w:tc>
      </w:tr>
    </w:tbl>
    <w:p>
      <w:pPr>
        <w:spacing w:line="360" w:lineRule="auto"/>
        <w:jc w:val="left"/>
        <w:rPr>
          <w:rFonts w:hint="eastAsia" w:ascii="黑体" w:hAnsi="黑体" w:eastAsia="黑体" w:cs="黑体"/>
          <w:sz w:val="32"/>
          <w:szCs w:val="32"/>
        </w:rPr>
      </w:pPr>
      <w:r>
        <w:rPr>
          <w:rFonts w:ascii="仿宋_GB2312" w:eastAsia="仿宋_GB2312"/>
          <w:sz w:val="32"/>
          <w:szCs w:val="32"/>
        </w:rPr>
        <w:br w:type="page"/>
      </w:r>
      <w:r>
        <w:rPr>
          <w:rFonts w:hint="eastAsia" w:ascii="黑体" w:hAnsi="黑体" w:eastAsia="黑体" w:cs="黑体"/>
          <w:sz w:val="32"/>
          <w:szCs w:val="32"/>
        </w:rPr>
        <w:t>附表2</w:t>
      </w:r>
    </w:p>
    <w:p>
      <w:pPr>
        <w:spacing w:line="360" w:lineRule="auto"/>
        <w:jc w:val="center"/>
        <w:rPr>
          <w:rFonts w:hint="eastAsia" w:ascii="宋体" w:hAnsi="宋体" w:eastAsia="宋体" w:cs="宋体"/>
          <w:bCs/>
          <w:kern w:val="0"/>
          <w:sz w:val="44"/>
          <w:szCs w:val="44"/>
        </w:rPr>
      </w:pPr>
      <w:r>
        <w:rPr>
          <w:rFonts w:hint="eastAsia" w:ascii="宋体" w:hAnsi="宋体" w:eastAsia="宋体" w:cs="宋体"/>
          <w:bCs/>
          <w:kern w:val="0"/>
          <w:sz w:val="44"/>
          <w:szCs w:val="44"/>
        </w:rPr>
        <w:t>企业资产、经营情况</w:t>
      </w:r>
    </w:p>
    <w:tbl>
      <w:tblPr>
        <w:tblStyle w:val="3"/>
        <w:tblW w:w="0" w:type="auto"/>
        <w:tblInd w:w="0" w:type="dxa"/>
        <w:tblLayout w:type="fixed"/>
        <w:tblCellMar>
          <w:top w:w="0" w:type="dxa"/>
          <w:left w:w="0" w:type="dxa"/>
          <w:bottom w:w="0" w:type="dxa"/>
          <w:right w:w="0" w:type="dxa"/>
        </w:tblCellMar>
      </w:tblPr>
      <w:tblGrid>
        <w:gridCol w:w="817"/>
        <w:gridCol w:w="3260"/>
        <w:gridCol w:w="1418"/>
        <w:gridCol w:w="992"/>
        <w:gridCol w:w="425"/>
        <w:gridCol w:w="1560"/>
      </w:tblGrid>
      <w:tr>
        <w:tblPrEx>
          <w:tblCellMar>
            <w:top w:w="0" w:type="dxa"/>
            <w:left w:w="0" w:type="dxa"/>
            <w:bottom w:w="0" w:type="dxa"/>
            <w:right w:w="0" w:type="dxa"/>
          </w:tblCellMar>
        </w:tblPrEx>
        <w:trPr>
          <w:trHeight w:val="227" w:hRule="atLeast"/>
        </w:trPr>
        <w:tc>
          <w:tcPr>
            <w:tcW w:w="817" w:type="dxa"/>
            <w:vMerge w:val="restart"/>
            <w:tcBorders>
              <w:top w:val="single" w:color="000000" w:sz="8" w:space="0"/>
              <w:left w:val="single" w:color="000000" w:sz="8" w:space="0"/>
              <w:right w:val="single" w:color="000000" w:sz="8" w:space="0"/>
            </w:tcBorders>
            <w:noWrap w:val="0"/>
            <w:tcMar>
              <w:top w:w="113" w:type="dxa"/>
              <w:left w:w="108" w:type="dxa"/>
              <w:bottom w:w="113" w:type="dxa"/>
              <w:right w:w="108" w:type="dxa"/>
            </w:tcMar>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序号</w:t>
            </w:r>
          </w:p>
        </w:tc>
        <w:tc>
          <w:tcPr>
            <w:tcW w:w="3260" w:type="dxa"/>
            <w:vMerge w:val="restart"/>
            <w:tcBorders>
              <w:top w:val="single" w:color="000000" w:sz="8" w:space="0"/>
              <w:left w:val="nil"/>
              <w:right w:val="single" w:color="000000" w:sz="8" w:space="0"/>
            </w:tcBorders>
            <w:noWrap w:val="0"/>
            <w:tcMar>
              <w:top w:w="113" w:type="dxa"/>
              <w:left w:w="108" w:type="dxa"/>
              <w:bottom w:w="113" w:type="dxa"/>
              <w:right w:w="108" w:type="dxa"/>
            </w:tcMar>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内容</w:t>
            </w:r>
          </w:p>
        </w:tc>
        <w:tc>
          <w:tcPr>
            <w:tcW w:w="4395" w:type="dxa"/>
            <w:gridSpan w:val="4"/>
            <w:tcBorders>
              <w:top w:val="single" w:color="000000" w:sz="8" w:space="0"/>
              <w:left w:val="nil"/>
              <w:bottom w:val="single" w:color="000000" w:sz="8" w:space="0"/>
              <w:right w:val="single" w:color="000000" w:sz="8" w:space="0"/>
            </w:tcBorders>
            <w:noWrap w:val="0"/>
            <w:tcMar>
              <w:top w:w="113" w:type="dxa"/>
              <w:left w:w="108" w:type="dxa"/>
              <w:bottom w:w="113" w:type="dxa"/>
              <w:right w:w="108" w:type="dxa"/>
            </w:tcMar>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资金额（万元）</w:t>
            </w:r>
          </w:p>
        </w:tc>
      </w:tr>
      <w:tr>
        <w:tblPrEx>
          <w:tblCellMar>
            <w:top w:w="0" w:type="dxa"/>
            <w:left w:w="0" w:type="dxa"/>
            <w:bottom w:w="0" w:type="dxa"/>
            <w:right w:w="0" w:type="dxa"/>
          </w:tblCellMar>
        </w:tblPrEx>
        <w:trPr>
          <w:trHeight w:val="227" w:hRule="atLeast"/>
        </w:trPr>
        <w:tc>
          <w:tcPr>
            <w:tcW w:w="817" w:type="dxa"/>
            <w:vMerge w:val="continue"/>
            <w:tcBorders>
              <w:left w:val="single" w:color="000000" w:sz="8" w:space="0"/>
              <w:bottom w:val="single" w:color="000000" w:sz="8" w:space="0"/>
              <w:right w:val="single" w:color="000000" w:sz="8" w:space="0"/>
            </w:tcBorders>
            <w:noWrap w:val="0"/>
            <w:tcMar>
              <w:top w:w="113" w:type="dxa"/>
              <w:left w:w="108" w:type="dxa"/>
              <w:bottom w:w="113" w:type="dxa"/>
              <w:right w:w="108" w:type="dxa"/>
            </w:tcMar>
            <w:vAlign w:val="center"/>
          </w:tcPr>
          <w:p>
            <w:pPr>
              <w:widowControl/>
              <w:rPr>
                <w:rFonts w:ascii="仿宋_GB2312" w:hAnsi="宋体" w:eastAsia="仿宋_GB2312" w:cs="宋体"/>
                <w:kern w:val="0"/>
                <w:sz w:val="24"/>
                <w:szCs w:val="24"/>
              </w:rPr>
            </w:pPr>
          </w:p>
        </w:tc>
        <w:tc>
          <w:tcPr>
            <w:tcW w:w="3260" w:type="dxa"/>
            <w:vMerge w:val="continue"/>
            <w:tcBorders>
              <w:left w:val="single" w:color="000000" w:sz="8" w:space="0"/>
              <w:bottom w:val="single" w:color="000000" w:sz="8" w:space="0"/>
              <w:right w:val="single" w:color="000000" w:sz="8" w:space="0"/>
            </w:tcBorders>
            <w:noWrap w:val="0"/>
            <w:vAlign w:val="center"/>
          </w:tcPr>
          <w:p>
            <w:pPr>
              <w:widowControl/>
              <w:rPr>
                <w:rFonts w:ascii="仿宋_GB2312" w:hAnsi="宋体" w:eastAsia="仿宋_GB2312" w:cs="宋体"/>
                <w:kern w:val="0"/>
                <w:sz w:val="24"/>
                <w:szCs w:val="24"/>
              </w:rPr>
            </w:pPr>
          </w:p>
        </w:tc>
        <w:tc>
          <w:tcPr>
            <w:tcW w:w="1418" w:type="dxa"/>
            <w:tcBorders>
              <w:top w:val="nil"/>
              <w:left w:val="nil"/>
              <w:bottom w:val="single" w:color="000000" w:sz="8" w:space="0"/>
              <w:right w:val="single" w:color="000000" w:sz="8" w:space="0"/>
            </w:tcBorders>
            <w:noWrap w:val="0"/>
            <w:tcMar>
              <w:top w:w="113" w:type="dxa"/>
              <w:left w:w="108" w:type="dxa"/>
              <w:bottom w:w="113" w:type="dxa"/>
              <w:right w:w="108" w:type="dxa"/>
            </w:tcMar>
            <w:vAlign w:val="center"/>
          </w:tcPr>
          <w:p>
            <w:pPr>
              <w:widowControl/>
              <w:jc w:val="center"/>
              <w:rPr>
                <w:rFonts w:ascii="宋体" w:hAnsi="宋体" w:cs="宋体"/>
                <w:kern w:val="0"/>
                <w:sz w:val="24"/>
                <w:szCs w:val="24"/>
              </w:rPr>
            </w:pPr>
          </w:p>
        </w:tc>
        <w:tc>
          <w:tcPr>
            <w:tcW w:w="1417" w:type="dxa"/>
            <w:gridSpan w:val="2"/>
            <w:tcBorders>
              <w:top w:val="nil"/>
              <w:left w:val="nil"/>
              <w:bottom w:val="single" w:color="000000" w:sz="8" w:space="0"/>
              <w:right w:val="single" w:color="000000" w:sz="8" w:space="0"/>
            </w:tcBorders>
            <w:noWrap w:val="0"/>
            <w:vAlign w:val="center"/>
          </w:tcPr>
          <w:p>
            <w:pPr>
              <w:widowControl/>
              <w:jc w:val="center"/>
              <w:rPr>
                <w:rFonts w:ascii="宋体" w:hAnsi="宋体" w:cs="宋体"/>
                <w:kern w:val="0"/>
                <w:sz w:val="24"/>
                <w:szCs w:val="24"/>
              </w:rPr>
            </w:pPr>
          </w:p>
        </w:tc>
        <w:tc>
          <w:tcPr>
            <w:tcW w:w="1560" w:type="dxa"/>
            <w:tcBorders>
              <w:top w:val="nil"/>
              <w:left w:val="nil"/>
              <w:bottom w:val="single" w:color="000000" w:sz="8" w:space="0"/>
              <w:right w:val="single" w:color="000000" w:sz="8" w:space="0"/>
            </w:tcBorders>
            <w:noWrap w:val="0"/>
            <w:tcMar>
              <w:top w:w="113" w:type="dxa"/>
              <w:left w:w="108" w:type="dxa"/>
              <w:bottom w:w="113" w:type="dxa"/>
              <w:right w:w="108" w:type="dxa"/>
            </w:tcMar>
            <w:vAlign w:val="center"/>
          </w:tcPr>
          <w:p>
            <w:pPr>
              <w:widowControl/>
              <w:jc w:val="center"/>
              <w:rPr>
                <w:rFonts w:ascii="宋体" w:hAnsi="宋体" w:cs="宋体"/>
                <w:kern w:val="0"/>
                <w:sz w:val="24"/>
                <w:szCs w:val="24"/>
              </w:rPr>
            </w:pPr>
          </w:p>
        </w:tc>
      </w:tr>
      <w:tr>
        <w:tblPrEx>
          <w:tblCellMar>
            <w:top w:w="0" w:type="dxa"/>
            <w:left w:w="0" w:type="dxa"/>
            <w:bottom w:w="0" w:type="dxa"/>
            <w:right w:w="0" w:type="dxa"/>
          </w:tblCellMar>
        </w:tblPrEx>
        <w:tc>
          <w:tcPr>
            <w:tcW w:w="817" w:type="dxa"/>
            <w:tcBorders>
              <w:top w:val="nil"/>
              <w:left w:val="single" w:color="000000" w:sz="8" w:space="0"/>
              <w:bottom w:val="single" w:color="000000" w:sz="8" w:space="0"/>
              <w:right w:val="single" w:color="000000" w:sz="8" w:space="0"/>
            </w:tcBorders>
            <w:noWrap w:val="0"/>
            <w:tcMar>
              <w:top w:w="113" w:type="dxa"/>
              <w:left w:w="108" w:type="dxa"/>
              <w:bottom w:w="113" w:type="dxa"/>
              <w:right w:w="108" w:type="dxa"/>
            </w:tcMar>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3260" w:type="dxa"/>
            <w:tcBorders>
              <w:top w:val="nil"/>
              <w:left w:val="nil"/>
              <w:bottom w:val="single" w:color="000000" w:sz="8" w:space="0"/>
              <w:right w:val="single" w:color="000000" w:sz="8" w:space="0"/>
            </w:tcBorders>
            <w:noWrap w:val="0"/>
            <w:tcMar>
              <w:top w:w="113" w:type="dxa"/>
              <w:left w:w="108" w:type="dxa"/>
              <w:bottom w:w="113" w:type="dxa"/>
              <w:right w:w="108" w:type="dxa"/>
            </w:tcMar>
            <w:vAlign w:val="center"/>
          </w:tcPr>
          <w:p>
            <w:pPr>
              <w:widowControl/>
              <w:rPr>
                <w:rFonts w:ascii="仿宋_GB2312" w:hAnsi="宋体" w:eastAsia="仿宋_GB2312" w:cs="宋体"/>
                <w:kern w:val="0"/>
                <w:sz w:val="24"/>
                <w:szCs w:val="24"/>
              </w:rPr>
            </w:pPr>
            <w:r>
              <w:rPr>
                <w:rFonts w:hint="eastAsia" w:ascii="仿宋_GB2312" w:hAnsi="宋体" w:eastAsia="仿宋_GB2312" w:cs="宋体"/>
                <w:kern w:val="0"/>
                <w:sz w:val="24"/>
                <w:szCs w:val="24"/>
              </w:rPr>
              <w:t>总资产</w:t>
            </w:r>
          </w:p>
        </w:tc>
        <w:tc>
          <w:tcPr>
            <w:tcW w:w="1418" w:type="dxa"/>
            <w:tcBorders>
              <w:top w:val="nil"/>
              <w:left w:val="nil"/>
              <w:bottom w:val="single" w:color="000000" w:sz="8" w:space="0"/>
              <w:right w:val="single" w:color="000000" w:sz="8" w:space="0"/>
            </w:tcBorders>
            <w:noWrap w:val="0"/>
            <w:tcMar>
              <w:top w:w="113" w:type="dxa"/>
              <w:left w:w="108" w:type="dxa"/>
              <w:bottom w:w="113" w:type="dxa"/>
              <w:right w:w="108" w:type="dxa"/>
            </w:tcMar>
            <w:vAlign w:val="center"/>
          </w:tcPr>
          <w:p>
            <w:pPr>
              <w:widowControl/>
              <w:rPr>
                <w:rFonts w:ascii="宋体" w:hAnsi="宋体" w:cs="宋体"/>
                <w:kern w:val="0"/>
                <w:sz w:val="24"/>
                <w:szCs w:val="24"/>
              </w:rPr>
            </w:pPr>
          </w:p>
        </w:tc>
        <w:tc>
          <w:tcPr>
            <w:tcW w:w="1417" w:type="dxa"/>
            <w:gridSpan w:val="2"/>
            <w:tcBorders>
              <w:top w:val="nil"/>
              <w:left w:val="nil"/>
              <w:bottom w:val="single" w:color="000000" w:sz="8" w:space="0"/>
              <w:right w:val="single" w:color="000000" w:sz="8" w:space="0"/>
            </w:tcBorders>
            <w:noWrap w:val="0"/>
            <w:vAlign w:val="center"/>
          </w:tcPr>
          <w:p>
            <w:pPr>
              <w:widowControl/>
              <w:rPr>
                <w:rFonts w:ascii="宋体" w:hAnsi="宋体" w:cs="宋体"/>
                <w:kern w:val="0"/>
                <w:sz w:val="24"/>
                <w:szCs w:val="24"/>
              </w:rPr>
            </w:pPr>
          </w:p>
        </w:tc>
        <w:tc>
          <w:tcPr>
            <w:tcW w:w="1560" w:type="dxa"/>
            <w:tcBorders>
              <w:top w:val="nil"/>
              <w:left w:val="nil"/>
              <w:bottom w:val="single" w:color="000000" w:sz="8" w:space="0"/>
              <w:right w:val="single" w:color="000000" w:sz="8" w:space="0"/>
            </w:tcBorders>
            <w:noWrap w:val="0"/>
            <w:tcMar>
              <w:top w:w="113" w:type="dxa"/>
              <w:left w:w="108" w:type="dxa"/>
              <w:bottom w:w="113" w:type="dxa"/>
              <w:right w:w="108" w:type="dxa"/>
            </w:tcMar>
            <w:vAlign w:val="center"/>
          </w:tcPr>
          <w:p>
            <w:pPr>
              <w:widowControl/>
              <w:rPr>
                <w:rFonts w:ascii="宋体" w:hAnsi="宋体" w:cs="宋体"/>
                <w:kern w:val="0"/>
                <w:sz w:val="24"/>
                <w:szCs w:val="24"/>
              </w:rPr>
            </w:pPr>
          </w:p>
        </w:tc>
      </w:tr>
      <w:tr>
        <w:tblPrEx>
          <w:tblCellMar>
            <w:top w:w="0" w:type="dxa"/>
            <w:left w:w="0" w:type="dxa"/>
            <w:bottom w:w="0" w:type="dxa"/>
            <w:right w:w="0" w:type="dxa"/>
          </w:tblCellMar>
        </w:tblPrEx>
        <w:tc>
          <w:tcPr>
            <w:tcW w:w="817" w:type="dxa"/>
            <w:tcBorders>
              <w:top w:val="nil"/>
              <w:left w:val="single" w:color="000000" w:sz="8" w:space="0"/>
              <w:bottom w:val="single" w:color="000000" w:sz="8" w:space="0"/>
              <w:right w:val="single" w:color="000000" w:sz="8" w:space="0"/>
            </w:tcBorders>
            <w:noWrap w:val="0"/>
            <w:tcMar>
              <w:top w:w="113" w:type="dxa"/>
              <w:left w:w="108" w:type="dxa"/>
              <w:bottom w:w="113" w:type="dxa"/>
              <w:right w:w="108" w:type="dxa"/>
            </w:tcMar>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w:t>
            </w:r>
          </w:p>
        </w:tc>
        <w:tc>
          <w:tcPr>
            <w:tcW w:w="3260" w:type="dxa"/>
            <w:tcBorders>
              <w:top w:val="nil"/>
              <w:left w:val="nil"/>
              <w:bottom w:val="single" w:color="000000" w:sz="8" w:space="0"/>
              <w:right w:val="single" w:color="000000" w:sz="8" w:space="0"/>
            </w:tcBorders>
            <w:noWrap w:val="0"/>
            <w:tcMar>
              <w:top w:w="113" w:type="dxa"/>
              <w:left w:w="108" w:type="dxa"/>
              <w:bottom w:w="113" w:type="dxa"/>
              <w:right w:w="108" w:type="dxa"/>
            </w:tcMar>
            <w:vAlign w:val="center"/>
          </w:tcPr>
          <w:p>
            <w:pPr>
              <w:widowControl/>
              <w:rPr>
                <w:rFonts w:ascii="仿宋_GB2312" w:hAnsi="宋体" w:eastAsia="仿宋_GB2312" w:cs="宋体"/>
                <w:kern w:val="0"/>
                <w:sz w:val="24"/>
                <w:szCs w:val="24"/>
              </w:rPr>
            </w:pPr>
            <w:r>
              <w:rPr>
                <w:rFonts w:hint="eastAsia" w:ascii="仿宋_GB2312" w:hAnsi="宋体" w:eastAsia="仿宋_GB2312" w:cs="宋体"/>
                <w:kern w:val="0"/>
                <w:sz w:val="24"/>
                <w:szCs w:val="24"/>
              </w:rPr>
              <w:t>资产负债率（%）</w:t>
            </w:r>
          </w:p>
        </w:tc>
        <w:tc>
          <w:tcPr>
            <w:tcW w:w="1418" w:type="dxa"/>
            <w:tcBorders>
              <w:top w:val="nil"/>
              <w:left w:val="nil"/>
              <w:bottom w:val="single" w:color="000000" w:sz="8" w:space="0"/>
              <w:right w:val="single" w:color="000000" w:sz="8" w:space="0"/>
            </w:tcBorders>
            <w:noWrap w:val="0"/>
            <w:tcMar>
              <w:top w:w="113" w:type="dxa"/>
              <w:left w:w="108" w:type="dxa"/>
              <w:bottom w:w="113" w:type="dxa"/>
              <w:right w:w="108" w:type="dxa"/>
            </w:tcMar>
            <w:vAlign w:val="center"/>
          </w:tcPr>
          <w:p>
            <w:pPr>
              <w:widowControl/>
              <w:rPr>
                <w:rFonts w:ascii="宋体" w:hAnsi="宋体" w:cs="宋体"/>
                <w:kern w:val="0"/>
                <w:sz w:val="24"/>
                <w:szCs w:val="24"/>
              </w:rPr>
            </w:pPr>
          </w:p>
        </w:tc>
        <w:tc>
          <w:tcPr>
            <w:tcW w:w="1417" w:type="dxa"/>
            <w:gridSpan w:val="2"/>
            <w:tcBorders>
              <w:top w:val="nil"/>
              <w:left w:val="nil"/>
              <w:bottom w:val="single" w:color="000000" w:sz="8" w:space="0"/>
              <w:right w:val="single" w:color="000000" w:sz="8" w:space="0"/>
            </w:tcBorders>
            <w:noWrap w:val="0"/>
            <w:vAlign w:val="center"/>
          </w:tcPr>
          <w:p>
            <w:pPr>
              <w:widowControl/>
              <w:rPr>
                <w:rFonts w:ascii="宋体" w:hAnsi="宋体" w:cs="宋体"/>
                <w:kern w:val="0"/>
                <w:sz w:val="24"/>
                <w:szCs w:val="24"/>
              </w:rPr>
            </w:pPr>
          </w:p>
        </w:tc>
        <w:tc>
          <w:tcPr>
            <w:tcW w:w="1560" w:type="dxa"/>
            <w:tcBorders>
              <w:top w:val="nil"/>
              <w:left w:val="nil"/>
              <w:bottom w:val="single" w:color="000000" w:sz="8" w:space="0"/>
              <w:right w:val="single" w:color="000000" w:sz="8" w:space="0"/>
            </w:tcBorders>
            <w:noWrap w:val="0"/>
            <w:tcMar>
              <w:top w:w="113" w:type="dxa"/>
              <w:left w:w="108" w:type="dxa"/>
              <w:bottom w:w="113" w:type="dxa"/>
              <w:right w:w="108" w:type="dxa"/>
            </w:tcMar>
            <w:vAlign w:val="center"/>
          </w:tcPr>
          <w:p>
            <w:pPr>
              <w:widowControl/>
              <w:rPr>
                <w:rFonts w:ascii="宋体" w:hAnsi="宋体" w:cs="宋体"/>
                <w:kern w:val="0"/>
                <w:sz w:val="24"/>
                <w:szCs w:val="24"/>
              </w:rPr>
            </w:pPr>
          </w:p>
        </w:tc>
      </w:tr>
      <w:tr>
        <w:tblPrEx>
          <w:tblCellMar>
            <w:top w:w="0" w:type="dxa"/>
            <w:left w:w="0" w:type="dxa"/>
            <w:bottom w:w="0" w:type="dxa"/>
            <w:right w:w="0" w:type="dxa"/>
          </w:tblCellMar>
        </w:tblPrEx>
        <w:tc>
          <w:tcPr>
            <w:tcW w:w="817" w:type="dxa"/>
            <w:tcBorders>
              <w:top w:val="nil"/>
              <w:left w:val="single" w:color="000000" w:sz="8" w:space="0"/>
              <w:bottom w:val="single" w:color="000000" w:sz="8" w:space="0"/>
              <w:right w:val="single" w:color="000000" w:sz="8" w:space="0"/>
            </w:tcBorders>
            <w:noWrap w:val="0"/>
            <w:tcMar>
              <w:top w:w="113" w:type="dxa"/>
              <w:left w:w="108" w:type="dxa"/>
              <w:bottom w:w="113" w:type="dxa"/>
              <w:right w:w="108" w:type="dxa"/>
            </w:tcMar>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w:t>
            </w:r>
          </w:p>
        </w:tc>
        <w:tc>
          <w:tcPr>
            <w:tcW w:w="3260" w:type="dxa"/>
            <w:tcBorders>
              <w:top w:val="nil"/>
              <w:left w:val="nil"/>
              <w:bottom w:val="single" w:color="000000" w:sz="8" w:space="0"/>
              <w:right w:val="single" w:color="000000" w:sz="8" w:space="0"/>
            </w:tcBorders>
            <w:noWrap w:val="0"/>
            <w:tcMar>
              <w:top w:w="113" w:type="dxa"/>
              <w:left w:w="108" w:type="dxa"/>
              <w:bottom w:w="113" w:type="dxa"/>
              <w:right w:w="108" w:type="dxa"/>
            </w:tcMar>
            <w:vAlign w:val="center"/>
          </w:tcPr>
          <w:p>
            <w:pPr>
              <w:widowControl/>
              <w:rPr>
                <w:rFonts w:ascii="仿宋_GB2312" w:hAnsi="宋体" w:eastAsia="仿宋_GB2312" w:cs="宋体"/>
                <w:kern w:val="0"/>
                <w:sz w:val="24"/>
                <w:szCs w:val="24"/>
              </w:rPr>
            </w:pPr>
            <w:r>
              <w:rPr>
                <w:rFonts w:hint="eastAsia" w:ascii="仿宋_GB2312" w:hAnsi="宋体" w:eastAsia="仿宋_GB2312" w:cs="宋体"/>
                <w:kern w:val="0"/>
                <w:sz w:val="24"/>
                <w:szCs w:val="24"/>
              </w:rPr>
              <w:t>销售数量（件/套）</w:t>
            </w:r>
          </w:p>
        </w:tc>
        <w:tc>
          <w:tcPr>
            <w:tcW w:w="1418" w:type="dxa"/>
            <w:tcBorders>
              <w:top w:val="nil"/>
              <w:left w:val="nil"/>
              <w:bottom w:val="single" w:color="000000" w:sz="8" w:space="0"/>
              <w:right w:val="single" w:color="000000" w:sz="8" w:space="0"/>
            </w:tcBorders>
            <w:noWrap w:val="0"/>
            <w:tcMar>
              <w:top w:w="113" w:type="dxa"/>
              <w:left w:w="108" w:type="dxa"/>
              <w:bottom w:w="113" w:type="dxa"/>
              <w:right w:w="108" w:type="dxa"/>
            </w:tcMar>
            <w:vAlign w:val="center"/>
          </w:tcPr>
          <w:p>
            <w:pPr>
              <w:widowControl/>
              <w:rPr>
                <w:rFonts w:ascii="宋体" w:hAnsi="宋体" w:cs="宋体"/>
                <w:kern w:val="0"/>
                <w:sz w:val="24"/>
                <w:szCs w:val="24"/>
              </w:rPr>
            </w:pPr>
          </w:p>
        </w:tc>
        <w:tc>
          <w:tcPr>
            <w:tcW w:w="1417" w:type="dxa"/>
            <w:gridSpan w:val="2"/>
            <w:tcBorders>
              <w:top w:val="nil"/>
              <w:left w:val="nil"/>
              <w:bottom w:val="single" w:color="000000" w:sz="8" w:space="0"/>
              <w:right w:val="single" w:color="000000" w:sz="8" w:space="0"/>
            </w:tcBorders>
            <w:noWrap w:val="0"/>
            <w:vAlign w:val="center"/>
          </w:tcPr>
          <w:p>
            <w:pPr>
              <w:widowControl/>
              <w:rPr>
                <w:rFonts w:ascii="宋体" w:hAnsi="宋体" w:cs="宋体"/>
                <w:kern w:val="0"/>
                <w:sz w:val="24"/>
                <w:szCs w:val="24"/>
              </w:rPr>
            </w:pPr>
          </w:p>
        </w:tc>
        <w:tc>
          <w:tcPr>
            <w:tcW w:w="1560" w:type="dxa"/>
            <w:tcBorders>
              <w:top w:val="nil"/>
              <w:left w:val="nil"/>
              <w:bottom w:val="single" w:color="000000" w:sz="8" w:space="0"/>
              <w:right w:val="single" w:color="000000" w:sz="8" w:space="0"/>
            </w:tcBorders>
            <w:noWrap w:val="0"/>
            <w:tcMar>
              <w:top w:w="113" w:type="dxa"/>
              <w:left w:w="108" w:type="dxa"/>
              <w:bottom w:w="113" w:type="dxa"/>
              <w:right w:w="108" w:type="dxa"/>
            </w:tcMar>
            <w:vAlign w:val="center"/>
          </w:tcPr>
          <w:p>
            <w:pPr>
              <w:widowControl/>
              <w:rPr>
                <w:rFonts w:ascii="宋体" w:hAnsi="宋体" w:cs="宋体"/>
                <w:kern w:val="0"/>
                <w:sz w:val="24"/>
                <w:szCs w:val="24"/>
              </w:rPr>
            </w:pPr>
          </w:p>
        </w:tc>
      </w:tr>
      <w:tr>
        <w:tblPrEx>
          <w:tblCellMar>
            <w:top w:w="0" w:type="dxa"/>
            <w:left w:w="0" w:type="dxa"/>
            <w:bottom w:w="0" w:type="dxa"/>
            <w:right w:w="0" w:type="dxa"/>
          </w:tblCellMar>
        </w:tblPrEx>
        <w:tc>
          <w:tcPr>
            <w:tcW w:w="817" w:type="dxa"/>
            <w:tcBorders>
              <w:top w:val="nil"/>
              <w:left w:val="single" w:color="000000" w:sz="8" w:space="0"/>
              <w:bottom w:val="single" w:color="000000" w:sz="8" w:space="0"/>
              <w:right w:val="single" w:color="000000" w:sz="8" w:space="0"/>
            </w:tcBorders>
            <w:noWrap w:val="0"/>
            <w:tcMar>
              <w:top w:w="113" w:type="dxa"/>
              <w:left w:w="108" w:type="dxa"/>
              <w:bottom w:w="113" w:type="dxa"/>
              <w:right w:w="108" w:type="dxa"/>
            </w:tcMar>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w:t>
            </w:r>
          </w:p>
        </w:tc>
        <w:tc>
          <w:tcPr>
            <w:tcW w:w="3260" w:type="dxa"/>
            <w:tcBorders>
              <w:top w:val="nil"/>
              <w:left w:val="nil"/>
              <w:bottom w:val="single" w:color="000000" w:sz="8" w:space="0"/>
              <w:right w:val="single" w:color="000000" w:sz="8" w:space="0"/>
            </w:tcBorders>
            <w:noWrap w:val="0"/>
            <w:tcMar>
              <w:top w:w="113" w:type="dxa"/>
              <w:left w:w="108" w:type="dxa"/>
              <w:bottom w:w="113" w:type="dxa"/>
              <w:right w:w="108" w:type="dxa"/>
            </w:tcMar>
            <w:vAlign w:val="center"/>
          </w:tcPr>
          <w:p>
            <w:pPr>
              <w:widowControl/>
              <w:rPr>
                <w:rFonts w:ascii="仿宋_GB2312" w:hAnsi="宋体" w:eastAsia="仿宋_GB2312" w:cs="宋体"/>
                <w:kern w:val="0"/>
                <w:sz w:val="24"/>
                <w:szCs w:val="24"/>
              </w:rPr>
            </w:pPr>
            <w:r>
              <w:rPr>
                <w:rFonts w:hint="eastAsia" w:ascii="仿宋_GB2312" w:hAnsi="宋体" w:eastAsia="仿宋_GB2312" w:cs="宋体"/>
                <w:kern w:val="0"/>
                <w:sz w:val="24"/>
                <w:szCs w:val="24"/>
              </w:rPr>
              <w:t>销售收入</w:t>
            </w:r>
          </w:p>
        </w:tc>
        <w:tc>
          <w:tcPr>
            <w:tcW w:w="1418" w:type="dxa"/>
            <w:tcBorders>
              <w:top w:val="nil"/>
              <w:left w:val="nil"/>
              <w:bottom w:val="single" w:color="000000" w:sz="8" w:space="0"/>
              <w:right w:val="single" w:color="000000" w:sz="8" w:space="0"/>
            </w:tcBorders>
            <w:noWrap w:val="0"/>
            <w:tcMar>
              <w:top w:w="113" w:type="dxa"/>
              <w:left w:w="108" w:type="dxa"/>
              <w:bottom w:w="113" w:type="dxa"/>
              <w:right w:w="108" w:type="dxa"/>
            </w:tcMar>
            <w:vAlign w:val="center"/>
          </w:tcPr>
          <w:p>
            <w:pPr>
              <w:widowControl/>
              <w:rPr>
                <w:rFonts w:ascii="仿宋_GB2312" w:hAnsi="宋体" w:eastAsia="仿宋_GB2312" w:cs="宋体"/>
                <w:kern w:val="0"/>
                <w:sz w:val="24"/>
                <w:szCs w:val="24"/>
              </w:rPr>
            </w:pPr>
          </w:p>
        </w:tc>
        <w:tc>
          <w:tcPr>
            <w:tcW w:w="1417" w:type="dxa"/>
            <w:gridSpan w:val="2"/>
            <w:tcBorders>
              <w:top w:val="nil"/>
              <w:left w:val="nil"/>
              <w:bottom w:val="single" w:color="000000" w:sz="8" w:space="0"/>
              <w:right w:val="single" w:color="000000" w:sz="8" w:space="0"/>
            </w:tcBorders>
            <w:noWrap w:val="0"/>
            <w:vAlign w:val="center"/>
          </w:tcPr>
          <w:p>
            <w:pPr>
              <w:widowControl/>
              <w:rPr>
                <w:rFonts w:ascii="仿宋_GB2312" w:hAnsi="宋体" w:eastAsia="仿宋_GB2312" w:cs="宋体"/>
                <w:kern w:val="0"/>
                <w:sz w:val="24"/>
                <w:szCs w:val="24"/>
              </w:rPr>
            </w:pPr>
          </w:p>
        </w:tc>
        <w:tc>
          <w:tcPr>
            <w:tcW w:w="1560" w:type="dxa"/>
            <w:tcBorders>
              <w:top w:val="nil"/>
              <w:left w:val="nil"/>
              <w:bottom w:val="single" w:color="000000" w:sz="8" w:space="0"/>
              <w:right w:val="single" w:color="000000" w:sz="8" w:space="0"/>
            </w:tcBorders>
            <w:noWrap w:val="0"/>
            <w:tcMar>
              <w:top w:w="113" w:type="dxa"/>
              <w:left w:w="108" w:type="dxa"/>
              <w:bottom w:w="113" w:type="dxa"/>
              <w:right w:w="108" w:type="dxa"/>
            </w:tcMar>
            <w:vAlign w:val="center"/>
          </w:tcPr>
          <w:p>
            <w:pPr>
              <w:widowControl/>
              <w:rPr>
                <w:rFonts w:ascii="宋体" w:hAnsi="宋体" w:cs="宋体"/>
                <w:kern w:val="0"/>
                <w:sz w:val="24"/>
                <w:szCs w:val="24"/>
              </w:rPr>
            </w:pPr>
          </w:p>
        </w:tc>
      </w:tr>
      <w:tr>
        <w:tblPrEx>
          <w:tblCellMar>
            <w:top w:w="0" w:type="dxa"/>
            <w:left w:w="0" w:type="dxa"/>
            <w:bottom w:w="0" w:type="dxa"/>
            <w:right w:w="0" w:type="dxa"/>
          </w:tblCellMar>
        </w:tblPrEx>
        <w:tc>
          <w:tcPr>
            <w:tcW w:w="817" w:type="dxa"/>
            <w:tcBorders>
              <w:top w:val="nil"/>
              <w:left w:val="single" w:color="000000" w:sz="8" w:space="0"/>
              <w:bottom w:val="single" w:color="000000" w:sz="8" w:space="0"/>
              <w:right w:val="single" w:color="000000" w:sz="8" w:space="0"/>
            </w:tcBorders>
            <w:noWrap w:val="0"/>
            <w:tcMar>
              <w:top w:w="113" w:type="dxa"/>
              <w:left w:w="108" w:type="dxa"/>
              <w:bottom w:w="113" w:type="dxa"/>
              <w:right w:w="108" w:type="dxa"/>
            </w:tcMar>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w:t>
            </w:r>
          </w:p>
        </w:tc>
        <w:tc>
          <w:tcPr>
            <w:tcW w:w="3260" w:type="dxa"/>
            <w:tcBorders>
              <w:top w:val="nil"/>
              <w:left w:val="nil"/>
              <w:bottom w:val="single" w:color="000000" w:sz="8" w:space="0"/>
              <w:right w:val="single" w:color="000000" w:sz="8" w:space="0"/>
            </w:tcBorders>
            <w:noWrap w:val="0"/>
            <w:tcMar>
              <w:top w:w="113" w:type="dxa"/>
              <w:left w:w="108" w:type="dxa"/>
              <w:bottom w:w="113" w:type="dxa"/>
              <w:right w:w="108" w:type="dxa"/>
            </w:tcMar>
            <w:vAlign w:val="center"/>
          </w:tcPr>
          <w:p>
            <w:pPr>
              <w:widowControl/>
              <w:rPr>
                <w:rFonts w:ascii="仿宋_GB2312" w:hAnsi="宋体" w:eastAsia="仿宋_GB2312" w:cs="宋体"/>
                <w:kern w:val="0"/>
                <w:sz w:val="24"/>
                <w:szCs w:val="24"/>
              </w:rPr>
            </w:pPr>
            <w:r>
              <w:rPr>
                <w:rFonts w:hint="eastAsia" w:ascii="仿宋_GB2312" w:hAnsi="宋体" w:eastAsia="仿宋_GB2312" w:cs="宋体"/>
                <w:kern w:val="0"/>
                <w:sz w:val="24"/>
                <w:szCs w:val="24"/>
              </w:rPr>
              <w:t>利润总额</w:t>
            </w:r>
          </w:p>
        </w:tc>
        <w:tc>
          <w:tcPr>
            <w:tcW w:w="1418" w:type="dxa"/>
            <w:tcBorders>
              <w:top w:val="nil"/>
              <w:left w:val="nil"/>
              <w:bottom w:val="single" w:color="000000" w:sz="8" w:space="0"/>
              <w:right w:val="single" w:color="000000" w:sz="8" w:space="0"/>
            </w:tcBorders>
            <w:noWrap w:val="0"/>
            <w:tcMar>
              <w:top w:w="113" w:type="dxa"/>
              <w:left w:w="108" w:type="dxa"/>
              <w:bottom w:w="113" w:type="dxa"/>
              <w:right w:w="108" w:type="dxa"/>
            </w:tcMar>
            <w:vAlign w:val="center"/>
          </w:tcPr>
          <w:p>
            <w:pPr>
              <w:widowControl/>
              <w:rPr>
                <w:rFonts w:ascii="宋体" w:hAnsi="宋体" w:cs="宋体"/>
                <w:kern w:val="0"/>
                <w:sz w:val="24"/>
                <w:szCs w:val="24"/>
              </w:rPr>
            </w:pPr>
          </w:p>
        </w:tc>
        <w:tc>
          <w:tcPr>
            <w:tcW w:w="1417" w:type="dxa"/>
            <w:gridSpan w:val="2"/>
            <w:tcBorders>
              <w:top w:val="nil"/>
              <w:left w:val="nil"/>
              <w:bottom w:val="single" w:color="000000" w:sz="8" w:space="0"/>
              <w:right w:val="single" w:color="000000" w:sz="8" w:space="0"/>
            </w:tcBorders>
            <w:noWrap w:val="0"/>
            <w:vAlign w:val="center"/>
          </w:tcPr>
          <w:p>
            <w:pPr>
              <w:widowControl/>
              <w:rPr>
                <w:rFonts w:ascii="宋体" w:hAnsi="宋体" w:cs="宋体"/>
                <w:kern w:val="0"/>
                <w:sz w:val="24"/>
                <w:szCs w:val="24"/>
              </w:rPr>
            </w:pPr>
          </w:p>
        </w:tc>
        <w:tc>
          <w:tcPr>
            <w:tcW w:w="1560" w:type="dxa"/>
            <w:tcBorders>
              <w:top w:val="nil"/>
              <w:left w:val="nil"/>
              <w:bottom w:val="single" w:color="000000" w:sz="8" w:space="0"/>
              <w:right w:val="single" w:color="000000" w:sz="8" w:space="0"/>
            </w:tcBorders>
            <w:noWrap w:val="0"/>
            <w:tcMar>
              <w:top w:w="113" w:type="dxa"/>
              <w:left w:w="108" w:type="dxa"/>
              <w:bottom w:w="113" w:type="dxa"/>
              <w:right w:w="108" w:type="dxa"/>
            </w:tcMar>
            <w:vAlign w:val="center"/>
          </w:tcPr>
          <w:p>
            <w:pPr>
              <w:widowControl/>
              <w:rPr>
                <w:rFonts w:ascii="仿宋_GB2312" w:hAnsi="宋体" w:eastAsia="仿宋_GB2312" w:cs="宋体"/>
                <w:kern w:val="0"/>
                <w:sz w:val="24"/>
                <w:szCs w:val="24"/>
              </w:rPr>
            </w:pPr>
          </w:p>
        </w:tc>
      </w:tr>
      <w:tr>
        <w:tblPrEx>
          <w:tblCellMar>
            <w:top w:w="0" w:type="dxa"/>
            <w:left w:w="0" w:type="dxa"/>
            <w:bottom w:w="0" w:type="dxa"/>
            <w:right w:w="0" w:type="dxa"/>
          </w:tblCellMar>
        </w:tblPrEx>
        <w:tc>
          <w:tcPr>
            <w:tcW w:w="817" w:type="dxa"/>
            <w:tcBorders>
              <w:top w:val="nil"/>
              <w:left w:val="single" w:color="000000" w:sz="8" w:space="0"/>
              <w:bottom w:val="single" w:color="000000" w:sz="8" w:space="0"/>
              <w:right w:val="single" w:color="000000" w:sz="8" w:space="0"/>
            </w:tcBorders>
            <w:noWrap w:val="0"/>
            <w:tcMar>
              <w:top w:w="113" w:type="dxa"/>
              <w:left w:w="108" w:type="dxa"/>
              <w:bottom w:w="113" w:type="dxa"/>
              <w:right w:w="108" w:type="dxa"/>
            </w:tcMar>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6</w:t>
            </w:r>
          </w:p>
        </w:tc>
        <w:tc>
          <w:tcPr>
            <w:tcW w:w="3260" w:type="dxa"/>
            <w:tcBorders>
              <w:top w:val="nil"/>
              <w:left w:val="nil"/>
              <w:bottom w:val="single" w:color="000000" w:sz="8" w:space="0"/>
              <w:right w:val="single" w:color="000000" w:sz="8" w:space="0"/>
            </w:tcBorders>
            <w:noWrap w:val="0"/>
            <w:tcMar>
              <w:top w:w="113" w:type="dxa"/>
              <w:left w:w="108" w:type="dxa"/>
              <w:bottom w:w="113" w:type="dxa"/>
              <w:right w:w="108" w:type="dxa"/>
            </w:tcMar>
            <w:vAlign w:val="center"/>
          </w:tcPr>
          <w:p>
            <w:pPr>
              <w:widowControl/>
              <w:rPr>
                <w:rFonts w:ascii="仿宋_GB2312" w:hAnsi="宋体" w:eastAsia="仿宋_GB2312" w:cs="宋体"/>
                <w:kern w:val="0"/>
                <w:sz w:val="24"/>
                <w:szCs w:val="24"/>
              </w:rPr>
            </w:pPr>
            <w:r>
              <w:rPr>
                <w:rFonts w:hint="eastAsia" w:ascii="仿宋_GB2312" w:hAnsi="宋体" w:eastAsia="仿宋_GB2312" w:cs="宋体"/>
                <w:kern w:val="0"/>
                <w:sz w:val="24"/>
                <w:szCs w:val="24"/>
              </w:rPr>
              <w:t>缴税总额</w:t>
            </w:r>
          </w:p>
        </w:tc>
        <w:tc>
          <w:tcPr>
            <w:tcW w:w="1418" w:type="dxa"/>
            <w:tcBorders>
              <w:top w:val="nil"/>
              <w:left w:val="nil"/>
              <w:bottom w:val="single" w:color="000000" w:sz="8" w:space="0"/>
              <w:right w:val="single" w:color="000000" w:sz="8" w:space="0"/>
            </w:tcBorders>
            <w:noWrap w:val="0"/>
            <w:tcMar>
              <w:top w:w="113" w:type="dxa"/>
              <w:left w:w="108" w:type="dxa"/>
              <w:bottom w:w="113" w:type="dxa"/>
              <w:right w:w="108" w:type="dxa"/>
            </w:tcMar>
            <w:vAlign w:val="center"/>
          </w:tcPr>
          <w:p>
            <w:pPr>
              <w:widowControl/>
              <w:rPr>
                <w:rFonts w:ascii="宋体" w:hAnsi="宋体" w:cs="宋体"/>
                <w:kern w:val="0"/>
                <w:sz w:val="24"/>
                <w:szCs w:val="24"/>
              </w:rPr>
            </w:pPr>
          </w:p>
        </w:tc>
        <w:tc>
          <w:tcPr>
            <w:tcW w:w="1417" w:type="dxa"/>
            <w:gridSpan w:val="2"/>
            <w:tcBorders>
              <w:top w:val="nil"/>
              <w:left w:val="nil"/>
              <w:bottom w:val="single" w:color="000000" w:sz="8" w:space="0"/>
              <w:right w:val="single" w:color="000000" w:sz="8" w:space="0"/>
            </w:tcBorders>
            <w:noWrap w:val="0"/>
            <w:vAlign w:val="center"/>
          </w:tcPr>
          <w:p>
            <w:pPr>
              <w:widowControl/>
              <w:rPr>
                <w:rFonts w:ascii="宋体" w:hAnsi="宋体" w:cs="宋体"/>
                <w:kern w:val="0"/>
                <w:sz w:val="24"/>
                <w:szCs w:val="24"/>
              </w:rPr>
            </w:pPr>
          </w:p>
        </w:tc>
        <w:tc>
          <w:tcPr>
            <w:tcW w:w="1560" w:type="dxa"/>
            <w:tcBorders>
              <w:top w:val="nil"/>
              <w:left w:val="nil"/>
              <w:bottom w:val="single" w:color="000000" w:sz="8" w:space="0"/>
              <w:right w:val="single" w:color="000000" w:sz="8" w:space="0"/>
            </w:tcBorders>
            <w:noWrap w:val="0"/>
            <w:tcMar>
              <w:top w:w="113" w:type="dxa"/>
              <w:left w:w="108" w:type="dxa"/>
              <w:bottom w:w="113" w:type="dxa"/>
              <w:right w:w="108" w:type="dxa"/>
            </w:tcMar>
            <w:vAlign w:val="center"/>
          </w:tcPr>
          <w:p>
            <w:pPr>
              <w:widowControl/>
              <w:rPr>
                <w:rFonts w:ascii="宋体" w:hAnsi="宋体" w:cs="宋体"/>
                <w:kern w:val="0"/>
                <w:sz w:val="24"/>
                <w:szCs w:val="24"/>
              </w:rPr>
            </w:pPr>
          </w:p>
        </w:tc>
      </w:tr>
      <w:tr>
        <w:tblPrEx>
          <w:tblCellMar>
            <w:top w:w="0" w:type="dxa"/>
            <w:left w:w="0" w:type="dxa"/>
            <w:bottom w:w="0" w:type="dxa"/>
            <w:right w:w="0" w:type="dxa"/>
          </w:tblCellMar>
        </w:tblPrEx>
        <w:tc>
          <w:tcPr>
            <w:tcW w:w="817" w:type="dxa"/>
            <w:tcBorders>
              <w:top w:val="nil"/>
              <w:left w:val="single" w:color="000000" w:sz="8" w:space="0"/>
              <w:bottom w:val="single" w:color="000000" w:sz="8" w:space="0"/>
              <w:right w:val="single" w:color="000000" w:sz="8" w:space="0"/>
            </w:tcBorders>
            <w:noWrap w:val="0"/>
            <w:tcMar>
              <w:top w:w="113" w:type="dxa"/>
              <w:left w:w="108" w:type="dxa"/>
              <w:bottom w:w="113" w:type="dxa"/>
              <w:right w:w="108" w:type="dxa"/>
            </w:tcMar>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7</w:t>
            </w:r>
          </w:p>
        </w:tc>
        <w:tc>
          <w:tcPr>
            <w:tcW w:w="3260" w:type="dxa"/>
            <w:tcBorders>
              <w:top w:val="nil"/>
              <w:left w:val="nil"/>
              <w:bottom w:val="single" w:color="000000" w:sz="8" w:space="0"/>
              <w:right w:val="single" w:color="000000" w:sz="8" w:space="0"/>
            </w:tcBorders>
            <w:noWrap w:val="0"/>
            <w:tcMar>
              <w:top w:w="113" w:type="dxa"/>
              <w:left w:w="108" w:type="dxa"/>
              <w:bottom w:w="113" w:type="dxa"/>
              <w:right w:w="108" w:type="dxa"/>
            </w:tcMar>
            <w:vAlign w:val="center"/>
          </w:tcPr>
          <w:p>
            <w:pPr>
              <w:widowControl/>
              <w:rPr>
                <w:rFonts w:ascii="仿宋_GB2312" w:hAnsi="宋体" w:eastAsia="仿宋_GB2312" w:cs="宋体"/>
                <w:kern w:val="0"/>
                <w:sz w:val="24"/>
                <w:szCs w:val="24"/>
              </w:rPr>
            </w:pPr>
            <w:r>
              <w:rPr>
                <w:rFonts w:hint="eastAsia" w:ascii="仿宋_GB2312" w:hAnsi="宋体" w:eastAsia="仿宋_GB2312" w:cs="宋体"/>
                <w:kern w:val="0"/>
                <w:sz w:val="24"/>
                <w:szCs w:val="24"/>
              </w:rPr>
              <w:t>研发投入</w:t>
            </w:r>
          </w:p>
        </w:tc>
        <w:tc>
          <w:tcPr>
            <w:tcW w:w="1418" w:type="dxa"/>
            <w:tcBorders>
              <w:top w:val="nil"/>
              <w:left w:val="nil"/>
              <w:bottom w:val="single" w:color="000000" w:sz="8" w:space="0"/>
              <w:right w:val="single" w:color="000000" w:sz="8" w:space="0"/>
            </w:tcBorders>
            <w:noWrap w:val="0"/>
            <w:tcMar>
              <w:top w:w="113" w:type="dxa"/>
              <w:left w:w="108" w:type="dxa"/>
              <w:bottom w:w="113" w:type="dxa"/>
              <w:right w:w="108" w:type="dxa"/>
            </w:tcMar>
            <w:vAlign w:val="center"/>
          </w:tcPr>
          <w:p>
            <w:pPr>
              <w:widowControl/>
              <w:rPr>
                <w:rFonts w:ascii="宋体" w:hAnsi="宋体" w:cs="宋体"/>
                <w:kern w:val="0"/>
                <w:sz w:val="24"/>
                <w:szCs w:val="24"/>
              </w:rPr>
            </w:pPr>
          </w:p>
        </w:tc>
        <w:tc>
          <w:tcPr>
            <w:tcW w:w="1417" w:type="dxa"/>
            <w:gridSpan w:val="2"/>
            <w:tcBorders>
              <w:top w:val="nil"/>
              <w:left w:val="nil"/>
              <w:bottom w:val="single" w:color="000000" w:sz="8" w:space="0"/>
              <w:right w:val="single" w:color="000000" w:sz="8" w:space="0"/>
            </w:tcBorders>
            <w:noWrap w:val="0"/>
            <w:vAlign w:val="center"/>
          </w:tcPr>
          <w:p>
            <w:pPr>
              <w:widowControl/>
              <w:rPr>
                <w:rFonts w:ascii="宋体" w:hAnsi="宋体" w:cs="宋体"/>
                <w:kern w:val="0"/>
                <w:sz w:val="24"/>
                <w:szCs w:val="24"/>
              </w:rPr>
            </w:pPr>
          </w:p>
        </w:tc>
        <w:tc>
          <w:tcPr>
            <w:tcW w:w="1560" w:type="dxa"/>
            <w:tcBorders>
              <w:top w:val="nil"/>
              <w:left w:val="nil"/>
              <w:bottom w:val="single" w:color="000000" w:sz="8" w:space="0"/>
              <w:right w:val="single" w:color="000000" w:sz="8" w:space="0"/>
            </w:tcBorders>
            <w:noWrap w:val="0"/>
            <w:tcMar>
              <w:top w:w="113" w:type="dxa"/>
              <w:left w:w="108" w:type="dxa"/>
              <w:bottom w:w="113" w:type="dxa"/>
              <w:right w:w="108" w:type="dxa"/>
            </w:tcMar>
            <w:vAlign w:val="center"/>
          </w:tcPr>
          <w:p>
            <w:pPr>
              <w:widowControl/>
              <w:rPr>
                <w:rFonts w:ascii="仿宋_GB2312" w:hAnsi="宋体" w:eastAsia="仿宋_GB2312" w:cs="宋体"/>
                <w:kern w:val="0"/>
                <w:sz w:val="24"/>
                <w:szCs w:val="24"/>
              </w:rPr>
            </w:pPr>
          </w:p>
        </w:tc>
      </w:tr>
      <w:tr>
        <w:tblPrEx>
          <w:tblCellMar>
            <w:top w:w="0" w:type="dxa"/>
            <w:left w:w="0" w:type="dxa"/>
            <w:bottom w:w="0" w:type="dxa"/>
            <w:right w:w="0" w:type="dxa"/>
          </w:tblCellMar>
        </w:tblPrEx>
        <w:tc>
          <w:tcPr>
            <w:tcW w:w="817" w:type="dxa"/>
            <w:tcBorders>
              <w:top w:val="nil"/>
              <w:left w:val="single" w:color="000000" w:sz="8" w:space="0"/>
              <w:bottom w:val="single" w:color="000000" w:sz="8" w:space="0"/>
              <w:right w:val="single" w:color="000000" w:sz="8" w:space="0"/>
            </w:tcBorders>
            <w:noWrap w:val="0"/>
            <w:tcMar>
              <w:top w:w="113" w:type="dxa"/>
              <w:left w:w="108" w:type="dxa"/>
              <w:bottom w:w="113" w:type="dxa"/>
              <w:right w:w="108" w:type="dxa"/>
            </w:tcMar>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8</w:t>
            </w:r>
          </w:p>
        </w:tc>
        <w:tc>
          <w:tcPr>
            <w:tcW w:w="3260" w:type="dxa"/>
            <w:tcBorders>
              <w:top w:val="nil"/>
              <w:left w:val="nil"/>
              <w:bottom w:val="single" w:color="000000" w:sz="8" w:space="0"/>
              <w:right w:val="single" w:color="000000" w:sz="8" w:space="0"/>
            </w:tcBorders>
            <w:noWrap w:val="0"/>
            <w:tcMar>
              <w:top w:w="113" w:type="dxa"/>
              <w:left w:w="108" w:type="dxa"/>
              <w:bottom w:w="113" w:type="dxa"/>
              <w:right w:w="108" w:type="dxa"/>
            </w:tcMar>
            <w:vAlign w:val="center"/>
          </w:tcPr>
          <w:p>
            <w:pPr>
              <w:widowControl/>
              <w:rPr>
                <w:rFonts w:ascii="仿宋_GB2312" w:hAnsi="宋体" w:eastAsia="仿宋_GB2312" w:cs="宋体"/>
                <w:kern w:val="0"/>
                <w:sz w:val="24"/>
                <w:szCs w:val="24"/>
              </w:rPr>
            </w:pPr>
            <w:r>
              <w:rPr>
                <w:rFonts w:hint="eastAsia" w:ascii="仿宋_GB2312" w:hAnsi="宋体" w:eastAsia="仿宋_GB2312" w:cs="宋体"/>
                <w:kern w:val="0"/>
                <w:sz w:val="24"/>
                <w:szCs w:val="24"/>
              </w:rPr>
              <w:t>研发投入占销售收入比例（%）</w:t>
            </w:r>
          </w:p>
        </w:tc>
        <w:tc>
          <w:tcPr>
            <w:tcW w:w="1418" w:type="dxa"/>
            <w:tcBorders>
              <w:top w:val="nil"/>
              <w:left w:val="nil"/>
              <w:bottom w:val="single" w:color="000000" w:sz="8" w:space="0"/>
              <w:right w:val="single" w:color="000000" w:sz="8" w:space="0"/>
            </w:tcBorders>
            <w:noWrap w:val="0"/>
            <w:tcMar>
              <w:top w:w="113" w:type="dxa"/>
              <w:left w:w="108" w:type="dxa"/>
              <w:bottom w:w="113" w:type="dxa"/>
              <w:right w:w="108" w:type="dxa"/>
            </w:tcMar>
            <w:vAlign w:val="center"/>
          </w:tcPr>
          <w:p>
            <w:pPr>
              <w:widowControl/>
              <w:rPr>
                <w:rFonts w:ascii="宋体" w:hAnsi="宋体" w:cs="宋体"/>
                <w:kern w:val="0"/>
                <w:sz w:val="24"/>
                <w:szCs w:val="24"/>
              </w:rPr>
            </w:pPr>
          </w:p>
        </w:tc>
        <w:tc>
          <w:tcPr>
            <w:tcW w:w="1417" w:type="dxa"/>
            <w:gridSpan w:val="2"/>
            <w:tcBorders>
              <w:top w:val="nil"/>
              <w:left w:val="nil"/>
              <w:bottom w:val="single" w:color="000000" w:sz="8" w:space="0"/>
              <w:right w:val="single" w:color="000000" w:sz="8" w:space="0"/>
            </w:tcBorders>
            <w:noWrap w:val="0"/>
            <w:vAlign w:val="center"/>
          </w:tcPr>
          <w:p>
            <w:pPr>
              <w:widowControl/>
              <w:rPr>
                <w:rFonts w:ascii="宋体" w:hAnsi="宋体" w:cs="宋体"/>
                <w:kern w:val="0"/>
                <w:sz w:val="24"/>
                <w:szCs w:val="24"/>
              </w:rPr>
            </w:pPr>
          </w:p>
        </w:tc>
        <w:tc>
          <w:tcPr>
            <w:tcW w:w="1560" w:type="dxa"/>
            <w:tcBorders>
              <w:top w:val="nil"/>
              <w:left w:val="nil"/>
              <w:bottom w:val="single" w:color="000000" w:sz="8" w:space="0"/>
              <w:right w:val="single" w:color="000000" w:sz="8" w:space="0"/>
            </w:tcBorders>
            <w:noWrap w:val="0"/>
            <w:tcMar>
              <w:top w:w="113" w:type="dxa"/>
              <w:left w:w="108" w:type="dxa"/>
              <w:bottom w:w="113" w:type="dxa"/>
              <w:right w:w="108" w:type="dxa"/>
            </w:tcMar>
            <w:vAlign w:val="center"/>
          </w:tcPr>
          <w:p>
            <w:pPr>
              <w:widowControl/>
              <w:rPr>
                <w:rFonts w:ascii="宋体" w:hAnsi="宋体" w:cs="宋体"/>
                <w:kern w:val="0"/>
                <w:sz w:val="24"/>
                <w:szCs w:val="24"/>
              </w:rPr>
            </w:pPr>
          </w:p>
        </w:tc>
      </w:tr>
      <w:tr>
        <w:tblPrEx>
          <w:tblCellMar>
            <w:top w:w="0" w:type="dxa"/>
            <w:left w:w="0" w:type="dxa"/>
            <w:bottom w:w="0" w:type="dxa"/>
            <w:right w:w="0" w:type="dxa"/>
          </w:tblCellMar>
        </w:tblPrEx>
        <w:trPr>
          <w:trHeight w:val="98" w:hRule="atLeast"/>
        </w:trPr>
        <w:tc>
          <w:tcPr>
            <w:tcW w:w="817" w:type="dxa"/>
            <w:tcBorders>
              <w:top w:val="single" w:color="000000" w:sz="8" w:space="0"/>
              <w:left w:val="single" w:color="000000" w:sz="8" w:space="0"/>
              <w:bottom w:val="single" w:color="000000" w:sz="8" w:space="0"/>
              <w:right w:val="single" w:color="000000" w:sz="8" w:space="0"/>
            </w:tcBorders>
            <w:noWrap w:val="0"/>
            <w:tcMar>
              <w:top w:w="113" w:type="dxa"/>
              <w:left w:w="108" w:type="dxa"/>
              <w:bottom w:w="113" w:type="dxa"/>
              <w:right w:w="108" w:type="dxa"/>
            </w:tcMar>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9</w:t>
            </w:r>
          </w:p>
        </w:tc>
        <w:tc>
          <w:tcPr>
            <w:tcW w:w="3260" w:type="dxa"/>
            <w:tcBorders>
              <w:top w:val="single" w:color="000000" w:sz="8" w:space="0"/>
              <w:left w:val="nil"/>
              <w:bottom w:val="single" w:color="000000" w:sz="8" w:space="0"/>
              <w:right w:val="single" w:color="000000" w:sz="8" w:space="0"/>
            </w:tcBorders>
            <w:noWrap w:val="0"/>
            <w:tcMar>
              <w:top w:w="113" w:type="dxa"/>
              <w:left w:w="108" w:type="dxa"/>
              <w:bottom w:w="113" w:type="dxa"/>
              <w:right w:w="108" w:type="dxa"/>
            </w:tcMar>
            <w:vAlign w:val="center"/>
          </w:tcPr>
          <w:p>
            <w:pPr>
              <w:widowControl/>
              <w:rPr>
                <w:rFonts w:ascii="仿宋_GB2312" w:hAnsi="宋体" w:eastAsia="仿宋_GB2312" w:cs="宋体"/>
                <w:kern w:val="0"/>
                <w:sz w:val="24"/>
                <w:szCs w:val="24"/>
              </w:rPr>
            </w:pPr>
            <w:r>
              <w:rPr>
                <w:rFonts w:hint="eastAsia" w:ascii="仿宋_GB2312" w:hAnsi="宋体" w:eastAsia="仿宋_GB2312" w:cs="宋体"/>
                <w:kern w:val="0"/>
                <w:sz w:val="24"/>
                <w:szCs w:val="24"/>
              </w:rPr>
              <w:t>利润率（%）</w:t>
            </w:r>
          </w:p>
        </w:tc>
        <w:tc>
          <w:tcPr>
            <w:tcW w:w="1418" w:type="dxa"/>
            <w:tcBorders>
              <w:top w:val="single" w:color="000000" w:sz="8" w:space="0"/>
              <w:left w:val="nil"/>
              <w:bottom w:val="single" w:color="000000" w:sz="8" w:space="0"/>
              <w:right w:val="single" w:color="000000" w:sz="8" w:space="0"/>
            </w:tcBorders>
            <w:noWrap w:val="0"/>
            <w:tcMar>
              <w:top w:w="113" w:type="dxa"/>
              <w:left w:w="108" w:type="dxa"/>
              <w:bottom w:w="113" w:type="dxa"/>
              <w:right w:w="108" w:type="dxa"/>
            </w:tcMar>
            <w:vAlign w:val="center"/>
          </w:tcPr>
          <w:p>
            <w:pPr>
              <w:widowControl/>
              <w:rPr>
                <w:rFonts w:ascii="宋体" w:hAnsi="宋体" w:cs="宋体"/>
                <w:kern w:val="0"/>
                <w:sz w:val="24"/>
                <w:szCs w:val="24"/>
              </w:rPr>
            </w:pPr>
          </w:p>
        </w:tc>
        <w:tc>
          <w:tcPr>
            <w:tcW w:w="1417" w:type="dxa"/>
            <w:gridSpan w:val="2"/>
            <w:tcBorders>
              <w:top w:val="single" w:color="000000" w:sz="8" w:space="0"/>
              <w:left w:val="nil"/>
              <w:bottom w:val="single" w:color="000000" w:sz="8" w:space="0"/>
              <w:right w:val="single" w:color="000000" w:sz="8" w:space="0"/>
            </w:tcBorders>
            <w:noWrap w:val="0"/>
            <w:vAlign w:val="center"/>
          </w:tcPr>
          <w:p>
            <w:pPr>
              <w:widowControl/>
              <w:rPr>
                <w:rFonts w:ascii="宋体" w:hAnsi="宋体" w:cs="宋体"/>
                <w:kern w:val="0"/>
                <w:sz w:val="24"/>
                <w:szCs w:val="24"/>
              </w:rPr>
            </w:pPr>
          </w:p>
        </w:tc>
        <w:tc>
          <w:tcPr>
            <w:tcW w:w="1560" w:type="dxa"/>
            <w:tcBorders>
              <w:top w:val="single" w:color="000000" w:sz="8" w:space="0"/>
              <w:left w:val="nil"/>
              <w:bottom w:val="single" w:color="000000" w:sz="8" w:space="0"/>
              <w:right w:val="single" w:color="000000" w:sz="8" w:space="0"/>
            </w:tcBorders>
            <w:noWrap w:val="0"/>
            <w:tcMar>
              <w:top w:w="113" w:type="dxa"/>
              <w:left w:w="108" w:type="dxa"/>
              <w:bottom w:w="113" w:type="dxa"/>
              <w:right w:w="108" w:type="dxa"/>
            </w:tcMar>
            <w:vAlign w:val="center"/>
          </w:tcPr>
          <w:p>
            <w:pPr>
              <w:widowControl/>
              <w:rPr>
                <w:rFonts w:ascii="宋体" w:hAnsi="宋体" w:cs="宋体"/>
                <w:kern w:val="0"/>
                <w:sz w:val="24"/>
                <w:szCs w:val="24"/>
              </w:rPr>
            </w:pPr>
          </w:p>
        </w:tc>
      </w:tr>
      <w:tr>
        <w:tblPrEx>
          <w:tblCellMar>
            <w:top w:w="0" w:type="dxa"/>
            <w:left w:w="0" w:type="dxa"/>
            <w:bottom w:w="0" w:type="dxa"/>
            <w:right w:w="0" w:type="dxa"/>
          </w:tblCellMar>
        </w:tblPrEx>
        <w:trPr>
          <w:trHeight w:val="98" w:hRule="atLeast"/>
        </w:trPr>
        <w:tc>
          <w:tcPr>
            <w:tcW w:w="6487" w:type="dxa"/>
            <w:gridSpan w:val="4"/>
            <w:tcBorders>
              <w:top w:val="single" w:color="000000" w:sz="8" w:space="0"/>
              <w:left w:val="single" w:color="000000" w:sz="8" w:space="0"/>
              <w:bottom w:val="single" w:color="000000" w:sz="8" w:space="0"/>
              <w:right w:val="single" w:color="000000" w:sz="8" w:space="0"/>
            </w:tcBorders>
            <w:noWrap w:val="0"/>
            <w:tcMar>
              <w:top w:w="113" w:type="dxa"/>
              <w:left w:w="108" w:type="dxa"/>
              <w:bottom w:w="113" w:type="dxa"/>
              <w:right w:w="108" w:type="dxa"/>
            </w:tcMar>
            <w:vAlign w:val="center"/>
          </w:tcPr>
          <w:p>
            <w:pPr>
              <w:widowControl/>
              <w:rPr>
                <w:rFonts w:ascii="宋体" w:hAnsi="宋体" w:cs="宋体"/>
                <w:kern w:val="0"/>
                <w:sz w:val="24"/>
                <w:szCs w:val="24"/>
              </w:rPr>
            </w:pPr>
            <w:r>
              <w:rPr>
                <w:rFonts w:hint="eastAsia" w:ascii="仿宋_GB2312" w:eastAsia="仿宋_GB2312"/>
                <w:sz w:val="24"/>
                <w:szCs w:val="24"/>
              </w:rPr>
              <w:t>近三年是否没有触犯国家法律法规的行为，且无重大安全、重大质量事故，无不正当竞争行为。</w:t>
            </w:r>
          </w:p>
        </w:tc>
        <w:tc>
          <w:tcPr>
            <w:tcW w:w="1985" w:type="dxa"/>
            <w:gridSpan w:val="2"/>
            <w:tcBorders>
              <w:top w:val="single" w:color="000000" w:sz="8" w:space="0"/>
              <w:left w:val="nil"/>
              <w:bottom w:val="single" w:color="000000" w:sz="8" w:space="0"/>
              <w:right w:val="single" w:color="000000" w:sz="8" w:space="0"/>
            </w:tcBorders>
            <w:noWrap w:val="0"/>
            <w:tcMar>
              <w:top w:w="113" w:type="dxa"/>
              <w:left w:w="108" w:type="dxa"/>
              <w:bottom w:w="113" w:type="dxa"/>
              <w:right w:w="108" w:type="dxa"/>
            </w:tcMar>
            <w:vAlign w:val="top"/>
          </w:tcPr>
          <w:p>
            <w:pPr>
              <w:jc w:val="center"/>
              <w:rPr>
                <w:rFonts w:ascii="仿宋_GB2312" w:hAnsi="宋体" w:eastAsia="仿宋_GB2312" w:cs="宋体"/>
                <w:kern w:val="0"/>
                <w:sz w:val="24"/>
                <w:szCs w:val="24"/>
              </w:rPr>
            </w:pPr>
            <w:r>
              <w:rPr>
                <w:rFonts w:hint="eastAsia" w:ascii="仿宋_GB2312" w:hAnsi="宋体" w:eastAsia="仿宋_GB2312"/>
                <w:sz w:val="24"/>
                <w:szCs w:val="24"/>
              </w:rPr>
              <w:t>是</w:t>
            </w:r>
            <w:r>
              <w:rPr>
                <w:rFonts w:hint="eastAsia" w:ascii="仿宋_GB2312" w:hAnsi="宋体" w:eastAsia="仿宋_GB2312" w:cs="宋体"/>
                <w:kern w:val="0"/>
                <w:sz w:val="24"/>
                <w:szCs w:val="24"/>
              </w:rPr>
              <w:t>□</w:t>
            </w:r>
          </w:p>
          <w:p>
            <w:pPr>
              <w:jc w:val="center"/>
              <w:rPr>
                <w:rFonts w:ascii="仿宋_GB2312" w:eastAsia="仿宋_GB2312"/>
                <w:sz w:val="24"/>
                <w:szCs w:val="24"/>
              </w:rPr>
            </w:pPr>
            <w:r>
              <w:rPr>
                <w:rFonts w:hint="eastAsia" w:ascii="仿宋_GB2312" w:hAnsi="宋体" w:eastAsia="仿宋_GB2312"/>
                <w:sz w:val="24"/>
                <w:szCs w:val="24"/>
              </w:rPr>
              <w:t>否</w:t>
            </w:r>
            <w:r>
              <w:rPr>
                <w:rFonts w:hint="eastAsia" w:ascii="仿宋_GB2312" w:hAnsi="宋体" w:eastAsia="仿宋_GB2312" w:cs="宋体"/>
                <w:kern w:val="0"/>
                <w:sz w:val="24"/>
                <w:szCs w:val="24"/>
              </w:rPr>
              <w:t>□</w:t>
            </w:r>
          </w:p>
        </w:tc>
      </w:tr>
      <w:tr>
        <w:tblPrEx>
          <w:tblCellMar>
            <w:top w:w="0" w:type="dxa"/>
            <w:left w:w="0" w:type="dxa"/>
            <w:bottom w:w="0" w:type="dxa"/>
            <w:right w:w="0" w:type="dxa"/>
          </w:tblCellMar>
        </w:tblPrEx>
        <w:trPr>
          <w:trHeight w:val="98" w:hRule="atLeast"/>
        </w:trPr>
        <w:tc>
          <w:tcPr>
            <w:tcW w:w="6487" w:type="dxa"/>
            <w:gridSpan w:val="4"/>
            <w:tcBorders>
              <w:top w:val="single" w:color="000000" w:sz="8" w:space="0"/>
              <w:left w:val="single" w:color="000000" w:sz="8" w:space="0"/>
              <w:bottom w:val="single" w:color="000000" w:sz="8" w:space="0"/>
              <w:right w:val="single" w:color="000000" w:sz="8" w:space="0"/>
            </w:tcBorders>
            <w:noWrap w:val="0"/>
            <w:tcMar>
              <w:top w:w="113" w:type="dxa"/>
              <w:left w:w="108" w:type="dxa"/>
              <w:bottom w:w="113" w:type="dxa"/>
              <w:right w:w="108" w:type="dxa"/>
            </w:tcMar>
            <w:vAlign w:val="center"/>
          </w:tcPr>
          <w:p>
            <w:pPr>
              <w:widowControl/>
              <w:rPr>
                <w:rFonts w:ascii="宋体" w:hAnsi="宋体" w:cs="宋体"/>
                <w:kern w:val="0"/>
                <w:sz w:val="24"/>
                <w:szCs w:val="24"/>
              </w:rPr>
            </w:pPr>
            <w:r>
              <w:rPr>
                <w:rFonts w:hint="eastAsia" w:ascii="仿宋_GB2312" w:eastAsia="仿宋_GB2312"/>
                <w:sz w:val="24"/>
                <w:szCs w:val="24"/>
              </w:rPr>
              <w:t>企业生产过程产生的废水、废气、固体废弃物以及粉尘、噪声等处理要符合国家规定的标准。</w:t>
            </w:r>
          </w:p>
        </w:tc>
        <w:tc>
          <w:tcPr>
            <w:tcW w:w="1985" w:type="dxa"/>
            <w:gridSpan w:val="2"/>
            <w:tcBorders>
              <w:top w:val="single" w:color="000000" w:sz="8" w:space="0"/>
              <w:left w:val="nil"/>
              <w:bottom w:val="single" w:color="000000" w:sz="8" w:space="0"/>
              <w:right w:val="single" w:color="000000" w:sz="8" w:space="0"/>
            </w:tcBorders>
            <w:noWrap w:val="0"/>
            <w:tcMar>
              <w:top w:w="113" w:type="dxa"/>
              <w:left w:w="108" w:type="dxa"/>
              <w:bottom w:w="113" w:type="dxa"/>
              <w:right w:w="108" w:type="dxa"/>
            </w:tcMar>
            <w:vAlign w:val="top"/>
          </w:tcPr>
          <w:p>
            <w:pPr>
              <w:jc w:val="center"/>
              <w:rPr>
                <w:rFonts w:ascii="仿宋_GB2312" w:hAnsi="宋体" w:eastAsia="仿宋_GB2312" w:cs="宋体"/>
                <w:kern w:val="0"/>
                <w:sz w:val="24"/>
                <w:szCs w:val="24"/>
              </w:rPr>
            </w:pPr>
            <w:r>
              <w:rPr>
                <w:rFonts w:hint="eastAsia" w:ascii="仿宋_GB2312" w:hAnsi="宋体" w:eastAsia="仿宋_GB2312"/>
                <w:sz w:val="24"/>
                <w:szCs w:val="24"/>
              </w:rPr>
              <w:t>是</w:t>
            </w:r>
            <w:r>
              <w:rPr>
                <w:rFonts w:hint="eastAsia" w:ascii="仿宋_GB2312" w:hAnsi="宋体" w:eastAsia="仿宋_GB2312" w:cs="宋体"/>
                <w:kern w:val="0"/>
                <w:sz w:val="24"/>
                <w:szCs w:val="24"/>
              </w:rPr>
              <w:t>□</w:t>
            </w:r>
          </w:p>
          <w:p>
            <w:pPr>
              <w:jc w:val="center"/>
              <w:rPr>
                <w:rFonts w:ascii="仿宋_GB2312" w:eastAsia="仿宋_GB2312"/>
                <w:sz w:val="24"/>
                <w:szCs w:val="24"/>
              </w:rPr>
            </w:pPr>
            <w:r>
              <w:rPr>
                <w:rFonts w:hint="eastAsia" w:ascii="仿宋_GB2312" w:hAnsi="宋体" w:eastAsia="仿宋_GB2312"/>
                <w:sz w:val="24"/>
                <w:szCs w:val="24"/>
              </w:rPr>
              <w:t>否</w:t>
            </w:r>
            <w:r>
              <w:rPr>
                <w:rFonts w:hint="eastAsia" w:ascii="仿宋_GB2312" w:hAnsi="宋体" w:eastAsia="仿宋_GB2312" w:cs="宋体"/>
                <w:kern w:val="0"/>
                <w:sz w:val="24"/>
                <w:szCs w:val="24"/>
              </w:rPr>
              <w:t>□</w:t>
            </w:r>
          </w:p>
        </w:tc>
      </w:tr>
      <w:tr>
        <w:tblPrEx>
          <w:tblCellMar>
            <w:top w:w="0" w:type="dxa"/>
            <w:left w:w="0" w:type="dxa"/>
            <w:bottom w:w="0" w:type="dxa"/>
            <w:right w:w="0" w:type="dxa"/>
          </w:tblCellMar>
        </w:tblPrEx>
        <w:trPr>
          <w:trHeight w:val="98" w:hRule="atLeast"/>
        </w:trPr>
        <w:tc>
          <w:tcPr>
            <w:tcW w:w="6487" w:type="dxa"/>
            <w:gridSpan w:val="4"/>
            <w:tcBorders>
              <w:top w:val="single" w:color="000000" w:sz="8" w:space="0"/>
              <w:left w:val="single" w:color="000000" w:sz="8" w:space="0"/>
              <w:bottom w:val="single" w:color="000000" w:sz="8" w:space="0"/>
              <w:right w:val="single" w:color="000000" w:sz="8" w:space="0"/>
            </w:tcBorders>
            <w:noWrap w:val="0"/>
            <w:tcMar>
              <w:top w:w="113" w:type="dxa"/>
              <w:left w:w="108" w:type="dxa"/>
              <w:bottom w:w="113" w:type="dxa"/>
              <w:right w:w="108" w:type="dxa"/>
            </w:tcMar>
            <w:vAlign w:val="center"/>
          </w:tcPr>
          <w:p>
            <w:pPr>
              <w:widowControl/>
              <w:rPr>
                <w:rFonts w:ascii="宋体" w:hAnsi="宋体" w:cs="宋体"/>
                <w:kern w:val="0"/>
                <w:sz w:val="24"/>
                <w:szCs w:val="24"/>
              </w:rPr>
            </w:pPr>
            <w:r>
              <w:rPr>
                <w:rFonts w:hint="eastAsia" w:ascii="仿宋_GB2312" w:hAnsi="宋体" w:eastAsia="仿宋_GB2312" w:cs="宋体"/>
                <w:kern w:val="0"/>
                <w:sz w:val="24"/>
                <w:szCs w:val="24"/>
              </w:rPr>
              <w:t>产品在使用过程中是否对生态环境和使用者的健康均不造成危害、不产生二次污染。</w:t>
            </w:r>
          </w:p>
        </w:tc>
        <w:tc>
          <w:tcPr>
            <w:tcW w:w="1985" w:type="dxa"/>
            <w:gridSpan w:val="2"/>
            <w:tcBorders>
              <w:top w:val="single" w:color="000000" w:sz="8" w:space="0"/>
              <w:left w:val="nil"/>
              <w:bottom w:val="single" w:color="000000" w:sz="8" w:space="0"/>
              <w:right w:val="single" w:color="000000" w:sz="8" w:space="0"/>
            </w:tcBorders>
            <w:noWrap w:val="0"/>
            <w:tcMar>
              <w:top w:w="113" w:type="dxa"/>
              <w:left w:w="108" w:type="dxa"/>
              <w:bottom w:w="113" w:type="dxa"/>
              <w:right w:w="108" w:type="dxa"/>
            </w:tcMar>
            <w:vAlign w:val="top"/>
          </w:tcPr>
          <w:p>
            <w:pPr>
              <w:jc w:val="center"/>
              <w:rPr>
                <w:rFonts w:ascii="仿宋_GB2312" w:hAnsi="宋体" w:eastAsia="仿宋_GB2312" w:cs="宋体"/>
                <w:kern w:val="0"/>
                <w:sz w:val="24"/>
                <w:szCs w:val="24"/>
              </w:rPr>
            </w:pPr>
            <w:r>
              <w:rPr>
                <w:rFonts w:hint="eastAsia" w:ascii="仿宋_GB2312" w:hAnsi="宋体" w:eastAsia="仿宋_GB2312"/>
                <w:sz w:val="24"/>
                <w:szCs w:val="24"/>
              </w:rPr>
              <w:t>是</w:t>
            </w:r>
            <w:r>
              <w:rPr>
                <w:rFonts w:hint="eastAsia" w:ascii="仿宋_GB2312" w:hAnsi="宋体" w:eastAsia="仿宋_GB2312" w:cs="宋体"/>
                <w:kern w:val="0"/>
                <w:sz w:val="24"/>
                <w:szCs w:val="24"/>
              </w:rPr>
              <w:t>□</w:t>
            </w:r>
          </w:p>
          <w:p>
            <w:pPr>
              <w:jc w:val="center"/>
              <w:rPr>
                <w:rFonts w:ascii="仿宋_GB2312" w:eastAsia="仿宋_GB2312"/>
                <w:sz w:val="24"/>
                <w:szCs w:val="24"/>
              </w:rPr>
            </w:pPr>
            <w:r>
              <w:rPr>
                <w:rFonts w:hint="eastAsia" w:ascii="仿宋_GB2312" w:hAnsi="宋体" w:eastAsia="仿宋_GB2312"/>
                <w:sz w:val="24"/>
                <w:szCs w:val="24"/>
              </w:rPr>
              <w:t>否</w:t>
            </w:r>
            <w:r>
              <w:rPr>
                <w:rFonts w:hint="eastAsia" w:ascii="仿宋_GB2312" w:hAnsi="宋体" w:eastAsia="仿宋_GB2312" w:cs="宋体"/>
                <w:kern w:val="0"/>
                <w:sz w:val="24"/>
                <w:szCs w:val="24"/>
              </w:rPr>
              <w:t>□</w:t>
            </w:r>
          </w:p>
        </w:tc>
      </w:tr>
      <w:tr>
        <w:tblPrEx>
          <w:tblCellMar>
            <w:top w:w="0" w:type="dxa"/>
            <w:left w:w="0" w:type="dxa"/>
            <w:bottom w:w="0" w:type="dxa"/>
            <w:right w:w="0" w:type="dxa"/>
          </w:tblCellMar>
        </w:tblPrEx>
        <w:trPr>
          <w:trHeight w:val="98" w:hRule="atLeast"/>
        </w:trPr>
        <w:tc>
          <w:tcPr>
            <w:tcW w:w="6487" w:type="dxa"/>
            <w:gridSpan w:val="4"/>
            <w:tcBorders>
              <w:top w:val="single" w:color="000000" w:sz="8" w:space="0"/>
              <w:left w:val="single" w:color="000000" w:sz="8" w:space="0"/>
              <w:bottom w:val="single" w:color="000000" w:sz="8" w:space="0"/>
              <w:right w:val="single" w:color="000000" w:sz="8" w:space="0"/>
            </w:tcBorders>
            <w:noWrap w:val="0"/>
            <w:tcMar>
              <w:top w:w="113" w:type="dxa"/>
              <w:left w:w="108" w:type="dxa"/>
              <w:bottom w:w="113" w:type="dxa"/>
              <w:right w:w="108" w:type="dxa"/>
            </w:tcMar>
            <w:vAlign w:val="center"/>
          </w:tcPr>
          <w:p>
            <w:pPr>
              <w:widowControl/>
              <w:rPr>
                <w:rFonts w:ascii="宋体" w:hAnsi="宋体" w:cs="宋体"/>
                <w:kern w:val="0"/>
                <w:sz w:val="24"/>
                <w:szCs w:val="24"/>
              </w:rPr>
            </w:pPr>
            <w:r>
              <w:rPr>
                <w:rFonts w:hint="eastAsia" w:ascii="仿宋_GB2312" w:hAnsi="宋体" w:eastAsia="仿宋_GB2312" w:cs="宋体"/>
                <w:kern w:val="0"/>
                <w:sz w:val="24"/>
                <w:szCs w:val="24"/>
              </w:rPr>
              <w:t>企业用工制度应是否符合《劳动合同法》的规定，并按国家有关规定交纳各项社会保险费。</w:t>
            </w:r>
          </w:p>
        </w:tc>
        <w:tc>
          <w:tcPr>
            <w:tcW w:w="1985" w:type="dxa"/>
            <w:gridSpan w:val="2"/>
            <w:tcBorders>
              <w:top w:val="single" w:color="000000" w:sz="8" w:space="0"/>
              <w:left w:val="nil"/>
              <w:bottom w:val="single" w:color="000000" w:sz="8" w:space="0"/>
              <w:right w:val="single" w:color="000000" w:sz="8" w:space="0"/>
            </w:tcBorders>
            <w:noWrap w:val="0"/>
            <w:tcMar>
              <w:top w:w="113" w:type="dxa"/>
              <w:left w:w="108" w:type="dxa"/>
              <w:bottom w:w="113" w:type="dxa"/>
              <w:right w:w="108" w:type="dxa"/>
            </w:tcMar>
            <w:vAlign w:val="top"/>
          </w:tcPr>
          <w:p>
            <w:pPr>
              <w:jc w:val="center"/>
              <w:rPr>
                <w:rFonts w:ascii="仿宋_GB2312" w:hAnsi="宋体" w:eastAsia="仿宋_GB2312" w:cs="宋体"/>
                <w:kern w:val="0"/>
                <w:sz w:val="24"/>
                <w:szCs w:val="24"/>
              </w:rPr>
            </w:pPr>
            <w:r>
              <w:rPr>
                <w:rFonts w:hint="eastAsia" w:ascii="仿宋_GB2312" w:hAnsi="宋体" w:eastAsia="仿宋_GB2312"/>
                <w:sz w:val="24"/>
                <w:szCs w:val="24"/>
              </w:rPr>
              <w:t>是</w:t>
            </w:r>
            <w:r>
              <w:rPr>
                <w:rFonts w:hint="eastAsia" w:ascii="仿宋_GB2312" w:hAnsi="宋体" w:eastAsia="仿宋_GB2312" w:cs="宋体"/>
                <w:kern w:val="0"/>
                <w:sz w:val="24"/>
                <w:szCs w:val="24"/>
              </w:rPr>
              <w:t>□</w:t>
            </w:r>
          </w:p>
          <w:p>
            <w:pPr>
              <w:jc w:val="center"/>
              <w:rPr>
                <w:rFonts w:ascii="仿宋_GB2312" w:eastAsia="仿宋_GB2312"/>
                <w:sz w:val="24"/>
                <w:szCs w:val="24"/>
              </w:rPr>
            </w:pPr>
            <w:r>
              <w:rPr>
                <w:rFonts w:hint="eastAsia" w:ascii="仿宋_GB2312" w:hAnsi="宋体" w:eastAsia="仿宋_GB2312"/>
                <w:sz w:val="24"/>
                <w:szCs w:val="24"/>
              </w:rPr>
              <w:t>否</w:t>
            </w:r>
            <w:r>
              <w:rPr>
                <w:rFonts w:hint="eastAsia" w:ascii="仿宋_GB2312" w:hAnsi="宋体" w:eastAsia="仿宋_GB2312" w:cs="宋体"/>
                <w:kern w:val="0"/>
                <w:sz w:val="24"/>
                <w:szCs w:val="24"/>
              </w:rPr>
              <w:t>□</w:t>
            </w:r>
          </w:p>
        </w:tc>
      </w:tr>
    </w:tbl>
    <w:p>
      <w:pPr>
        <w:jc w:val="left"/>
        <w:rPr>
          <w:rFonts w:hint="eastAsia" w:ascii="黑体" w:hAnsi="黑体" w:eastAsia="黑体"/>
          <w:bCs/>
          <w:kern w:val="0"/>
          <w:sz w:val="24"/>
          <w:szCs w:val="24"/>
        </w:rPr>
      </w:pPr>
      <w:r>
        <w:rPr>
          <w:rFonts w:hint="eastAsia" w:ascii="黑体" w:hAnsi="黑体" w:eastAsia="黑体"/>
          <w:bCs/>
          <w:kern w:val="0"/>
          <w:sz w:val="24"/>
          <w:szCs w:val="24"/>
        </w:rPr>
        <w:t>注：企业资产、经营情况应填写申报期近三年的财务数据。例：申报期为2017年，则资金额项目下三列分别填写2014年、2015年、2016年相关财务数据。</w:t>
      </w:r>
    </w:p>
    <w:p>
      <w:pPr>
        <w:rPr>
          <w:vanish/>
        </w:rPr>
      </w:pPr>
    </w:p>
    <w:p>
      <w:pPr>
        <w:spacing w:before="312" w:beforeLines="100" w:after="312" w:afterLines="100" w:line="360" w:lineRule="auto"/>
        <w:rPr>
          <w:rFonts w:hint="eastAsia" w:ascii="仿宋_GB2312" w:eastAsia="仿宋_GB2312"/>
          <w:sz w:val="32"/>
          <w:szCs w:val="32"/>
        </w:rPr>
      </w:pPr>
    </w:p>
    <w:p>
      <w:pPr>
        <w:spacing w:before="312" w:beforeLines="100" w:after="312" w:afterLines="100" w:line="360" w:lineRule="auto"/>
        <w:rPr>
          <w:rFonts w:hint="eastAsia" w:ascii="黑体" w:hAnsi="黑体" w:eastAsia="黑体" w:cs="黑体"/>
          <w:sz w:val="32"/>
          <w:szCs w:val="32"/>
        </w:rPr>
      </w:pPr>
      <w:r>
        <w:rPr>
          <w:rFonts w:hint="eastAsia" w:ascii="仿宋_GB2312" w:eastAsia="仿宋_GB2312"/>
          <w:sz w:val="32"/>
          <w:szCs w:val="32"/>
        </w:rPr>
        <w:br w:type="page"/>
      </w:r>
      <w:r>
        <w:rPr>
          <w:rFonts w:hint="eastAsia" w:ascii="黑体" w:hAnsi="黑体" w:eastAsia="黑体" w:cs="黑体"/>
          <w:sz w:val="32"/>
          <w:szCs w:val="32"/>
        </w:rPr>
        <w:t>附表3</w:t>
      </w:r>
    </w:p>
    <w:p>
      <w:pPr>
        <w:spacing w:line="360" w:lineRule="auto"/>
        <w:jc w:val="center"/>
        <w:rPr>
          <w:rFonts w:hint="eastAsia" w:ascii="黑体" w:hAnsi="黑体" w:eastAsia="黑体" w:cs="黑体"/>
          <w:bCs/>
          <w:spacing w:val="-20"/>
          <w:kern w:val="0"/>
          <w:sz w:val="32"/>
          <w:szCs w:val="32"/>
        </w:rPr>
      </w:pPr>
      <w:r>
        <w:rPr>
          <w:rFonts w:hint="eastAsia" w:ascii="宋体" w:hAnsi="宋体" w:eastAsia="宋体" w:cs="宋体"/>
          <w:bCs/>
          <w:spacing w:val="-20"/>
          <w:kern w:val="0"/>
          <w:sz w:val="36"/>
          <w:szCs w:val="36"/>
        </w:rPr>
        <w:t>主要产品、检测仪器、生产设备、辅助设计程序清单</w:t>
      </w:r>
    </w:p>
    <w:tbl>
      <w:tblPr>
        <w:tblStyle w:val="3"/>
        <w:tblpPr w:leftFromText="180" w:rightFromText="180" w:vertAnchor="text" w:horzAnchor="margin" w:tblpY="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2"/>
        <w:gridCol w:w="470"/>
        <w:gridCol w:w="1600"/>
        <w:gridCol w:w="525"/>
        <w:gridCol w:w="948"/>
        <w:gridCol w:w="267"/>
        <w:gridCol w:w="2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noWrap w:val="0"/>
            <w:vAlign w:val="center"/>
          </w:tcPr>
          <w:p>
            <w:pPr>
              <w:jc w:val="center"/>
              <w:rPr>
                <w:rFonts w:ascii="仿宋_GB2312" w:eastAsia="仿宋_GB2312"/>
                <w:sz w:val="24"/>
                <w:szCs w:val="24"/>
              </w:rPr>
            </w:pPr>
            <w:r>
              <w:rPr>
                <w:rFonts w:hint="eastAsia" w:ascii="仿宋_GB2312" w:hAnsi="宋体" w:eastAsia="仿宋_GB2312"/>
                <w:sz w:val="24"/>
                <w:szCs w:val="24"/>
              </w:rPr>
              <w:t>主营业务领域</w:t>
            </w:r>
          </w:p>
        </w:tc>
        <w:tc>
          <w:tcPr>
            <w:tcW w:w="6232" w:type="dxa"/>
            <w:gridSpan w:val="6"/>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vMerge w:val="restart"/>
            <w:noWrap w:val="0"/>
            <w:vAlign w:val="center"/>
          </w:tcPr>
          <w:p>
            <w:pPr>
              <w:jc w:val="center"/>
              <w:rPr>
                <w:rFonts w:ascii="仿宋_GB2312" w:eastAsia="仿宋_GB2312"/>
                <w:sz w:val="24"/>
                <w:szCs w:val="24"/>
              </w:rPr>
            </w:pPr>
            <w:r>
              <w:rPr>
                <w:rFonts w:hint="eastAsia" w:ascii="仿宋_GB2312" w:hAnsi="宋体" w:eastAsia="仿宋_GB2312"/>
                <w:sz w:val="24"/>
                <w:szCs w:val="24"/>
              </w:rPr>
              <w:t>主要产品</w:t>
            </w:r>
            <w:r>
              <w:rPr>
                <w:rFonts w:hint="eastAsia" w:ascii="仿宋_GB2312" w:eastAsia="仿宋_GB2312"/>
                <w:sz w:val="24"/>
                <w:szCs w:val="24"/>
              </w:rPr>
              <w:t>清单</w:t>
            </w:r>
          </w:p>
        </w:tc>
        <w:tc>
          <w:tcPr>
            <w:tcW w:w="2595" w:type="dxa"/>
            <w:gridSpan w:val="3"/>
            <w:noWrap w:val="0"/>
            <w:vAlign w:val="center"/>
          </w:tcPr>
          <w:p>
            <w:pPr>
              <w:jc w:val="center"/>
              <w:rPr>
                <w:rFonts w:ascii="仿宋_GB2312" w:eastAsia="仿宋_GB2312"/>
                <w:sz w:val="24"/>
                <w:szCs w:val="24"/>
              </w:rPr>
            </w:pPr>
            <w:r>
              <w:rPr>
                <w:rFonts w:hint="eastAsia" w:ascii="仿宋_GB2312" w:hAnsi="宋体" w:eastAsia="仿宋_GB2312"/>
                <w:sz w:val="24"/>
                <w:szCs w:val="24"/>
              </w:rPr>
              <w:t>产品名称</w:t>
            </w:r>
          </w:p>
        </w:tc>
        <w:tc>
          <w:tcPr>
            <w:tcW w:w="3637" w:type="dxa"/>
            <w:gridSpan w:val="3"/>
            <w:noWrap w:val="0"/>
            <w:vAlign w:val="center"/>
          </w:tcPr>
          <w:p>
            <w:pPr>
              <w:jc w:val="center"/>
              <w:rPr>
                <w:rFonts w:ascii="仿宋_GB2312" w:eastAsia="仿宋_GB2312"/>
                <w:sz w:val="24"/>
                <w:szCs w:val="24"/>
              </w:rPr>
            </w:pPr>
            <w:r>
              <w:rPr>
                <w:rFonts w:hint="eastAsia" w:ascii="仿宋_GB2312" w:eastAsia="仿宋_GB2312"/>
                <w:sz w:val="24"/>
                <w:szCs w:val="24"/>
              </w:rPr>
              <w:t>产品执行标准（如为企业标准需提供标准备案号及备案日期）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vMerge w:val="continue"/>
            <w:noWrap w:val="0"/>
            <w:vAlign w:val="center"/>
          </w:tcPr>
          <w:p>
            <w:pPr>
              <w:jc w:val="center"/>
              <w:rPr>
                <w:rFonts w:ascii="仿宋_GB2312" w:hAnsi="宋体" w:eastAsia="仿宋_GB2312"/>
                <w:sz w:val="24"/>
                <w:szCs w:val="24"/>
              </w:rPr>
            </w:pPr>
          </w:p>
        </w:tc>
        <w:tc>
          <w:tcPr>
            <w:tcW w:w="2595" w:type="dxa"/>
            <w:gridSpan w:val="3"/>
            <w:noWrap w:val="0"/>
            <w:vAlign w:val="center"/>
          </w:tcPr>
          <w:p>
            <w:pPr>
              <w:jc w:val="center"/>
              <w:rPr>
                <w:rFonts w:ascii="仿宋_GB2312" w:hAnsi="宋体" w:eastAsia="仿宋_GB2312"/>
                <w:sz w:val="24"/>
                <w:szCs w:val="24"/>
              </w:rPr>
            </w:pPr>
          </w:p>
        </w:tc>
        <w:tc>
          <w:tcPr>
            <w:tcW w:w="3637" w:type="dxa"/>
            <w:gridSpan w:val="3"/>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82" w:type="dxa"/>
            <w:vMerge w:val="continue"/>
            <w:noWrap w:val="0"/>
            <w:vAlign w:val="center"/>
          </w:tcPr>
          <w:p>
            <w:pPr>
              <w:jc w:val="center"/>
              <w:rPr>
                <w:rFonts w:ascii="仿宋_GB2312" w:hAnsi="宋体" w:eastAsia="仿宋_GB2312"/>
                <w:sz w:val="24"/>
                <w:szCs w:val="24"/>
              </w:rPr>
            </w:pPr>
          </w:p>
        </w:tc>
        <w:tc>
          <w:tcPr>
            <w:tcW w:w="2595" w:type="dxa"/>
            <w:gridSpan w:val="3"/>
            <w:noWrap w:val="0"/>
            <w:vAlign w:val="center"/>
          </w:tcPr>
          <w:p>
            <w:pPr>
              <w:jc w:val="center"/>
              <w:rPr>
                <w:rFonts w:ascii="仿宋_GB2312" w:hAnsi="宋体" w:eastAsia="仿宋_GB2312"/>
                <w:sz w:val="24"/>
                <w:szCs w:val="24"/>
              </w:rPr>
            </w:pPr>
          </w:p>
        </w:tc>
        <w:tc>
          <w:tcPr>
            <w:tcW w:w="3637" w:type="dxa"/>
            <w:gridSpan w:val="3"/>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vMerge w:val="continue"/>
            <w:noWrap w:val="0"/>
            <w:vAlign w:val="center"/>
          </w:tcPr>
          <w:p>
            <w:pPr>
              <w:jc w:val="center"/>
              <w:rPr>
                <w:rFonts w:ascii="仿宋_GB2312" w:hAnsi="宋体" w:eastAsia="仿宋_GB2312"/>
                <w:sz w:val="24"/>
                <w:szCs w:val="24"/>
              </w:rPr>
            </w:pPr>
          </w:p>
        </w:tc>
        <w:tc>
          <w:tcPr>
            <w:tcW w:w="2595" w:type="dxa"/>
            <w:gridSpan w:val="3"/>
            <w:noWrap w:val="0"/>
            <w:vAlign w:val="center"/>
          </w:tcPr>
          <w:p>
            <w:pPr>
              <w:jc w:val="center"/>
              <w:rPr>
                <w:rFonts w:ascii="仿宋_GB2312" w:hAnsi="宋体" w:eastAsia="仿宋_GB2312"/>
                <w:sz w:val="24"/>
                <w:szCs w:val="24"/>
              </w:rPr>
            </w:pPr>
          </w:p>
        </w:tc>
        <w:tc>
          <w:tcPr>
            <w:tcW w:w="3637" w:type="dxa"/>
            <w:gridSpan w:val="3"/>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vMerge w:val="continue"/>
            <w:noWrap w:val="0"/>
            <w:vAlign w:val="center"/>
          </w:tcPr>
          <w:p>
            <w:pPr>
              <w:jc w:val="center"/>
              <w:rPr>
                <w:rFonts w:ascii="仿宋_GB2312" w:hAnsi="宋体" w:eastAsia="仿宋_GB2312"/>
                <w:sz w:val="24"/>
                <w:szCs w:val="24"/>
              </w:rPr>
            </w:pPr>
          </w:p>
        </w:tc>
        <w:tc>
          <w:tcPr>
            <w:tcW w:w="2595" w:type="dxa"/>
            <w:gridSpan w:val="3"/>
            <w:noWrap w:val="0"/>
            <w:vAlign w:val="center"/>
          </w:tcPr>
          <w:p>
            <w:pPr>
              <w:jc w:val="center"/>
              <w:rPr>
                <w:rFonts w:ascii="仿宋_GB2312" w:hAnsi="宋体" w:eastAsia="仿宋_GB2312"/>
                <w:sz w:val="24"/>
                <w:szCs w:val="24"/>
              </w:rPr>
            </w:pPr>
          </w:p>
        </w:tc>
        <w:tc>
          <w:tcPr>
            <w:tcW w:w="3637" w:type="dxa"/>
            <w:gridSpan w:val="3"/>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vMerge w:val="restart"/>
            <w:noWrap w:val="0"/>
            <w:vAlign w:val="center"/>
          </w:tcPr>
          <w:p>
            <w:pPr>
              <w:jc w:val="center"/>
              <w:rPr>
                <w:rFonts w:ascii="仿宋_GB2312" w:hAnsi="宋体" w:eastAsia="仿宋_GB2312"/>
                <w:sz w:val="24"/>
                <w:szCs w:val="24"/>
              </w:rPr>
            </w:pPr>
            <w:r>
              <w:rPr>
                <w:rFonts w:ascii="仿宋_GB2312" w:hAnsi="宋体" w:eastAsia="仿宋_GB2312"/>
                <w:sz w:val="24"/>
                <w:szCs w:val="24"/>
              </w:rPr>
              <w:t>主要生产</w:t>
            </w:r>
          </w:p>
          <w:p>
            <w:pPr>
              <w:jc w:val="center"/>
              <w:rPr>
                <w:rFonts w:ascii="仿宋_GB2312" w:hAnsi="宋体" w:eastAsia="仿宋_GB2312"/>
                <w:sz w:val="24"/>
                <w:szCs w:val="24"/>
              </w:rPr>
            </w:pPr>
            <w:r>
              <w:rPr>
                <w:rFonts w:ascii="仿宋_GB2312" w:hAnsi="宋体" w:eastAsia="仿宋_GB2312"/>
                <w:sz w:val="24"/>
                <w:szCs w:val="24"/>
              </w:rPr>
              <w:t>设备清单</w:t>
            </w:r>
          </w:p>
        </w:tc>
        <w:tc>
          <w:tcPr>
            <w:tcW w:w="2595" w:type="dxa"/>
            <w:gridSpan w:val="3"/>
            <w:noWrap w:val="0"/>
            <w:vAlign w:val="center"/>
          </w:tcPr>
          <w:p>
            <w:pPr>
              <w:jc w:val="center"/>
              <w:rPr>
                <w:rFonts w:ascii="仿宋_GB2312" w:hAnsi="宋体" w:eastAsia="仿宋_GB2312"/>
                <w:sz w:val="24"/>
                <w:szCs w:val="24"/>
              </w:rPr>
            </w:pPr>
            <w:r>
              <w:rPr>
                <w:rFonts w:ascii="仿宋_GB2312" w:hAnsi="宋体" w:eastAsia="仿宋_GB2312"/>
                <w:sz w:val="24"/>
                <w:szCs w:val="24"/>
              </w:rPr>
              <w:t>设备名称</w:t>
            </w:r>
            <w:r>
              <w:rPr>
                <w:rFonts w:hint="eastAsia" w:ascii="仿宋_GB2312" w:hAnsi="宋体" w:eastAsia="仿宋_GB2312"/>
                <w:sz w:val="24"/>
                <w:szCs w:val="24"/>
              </w:rPr>
              <w:t>（型号）</w:t>
            </w:r>
          </w:p>
        </w:tc>
        <w:tc>
          <w:tcPr>
            <w:tcW w:w="3637" w:type="dxa"/>
            <w:gridSpan w:val="3"/>
            <w:noWrap w:val="0"/>
            <w:vAlign w:val="center"/>
          </w:tcPr>
          <w:p>
            <w:pPr>
              <w:jc w:val="center"/>
              <w:rPr>
                <w:rFonts w:ascii="仿宋_GB2312" w:eastAsia="仿宋_GB2312"/>
                <w:sz w:val="24"/>
                <w:szCs w:val="24"/>
              </w:rPr>
            </w:pPr>
            <w:r>
              <w:rPr>
                <w:rFonts w:hint="eastAsia" w:ascii="仿宋_GB2312" w:eastAsia="仿宋_GB2312"/>
                <w:sz w:val="24"/>
                <w:szCs w:val="24"/>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82" w:type="dxa"/>
            <w:vMerge w:val="continue"/>
            <w:noWrap w:val="0"/>
            <w:vAlign w:val="center"/>
          </w:tcPr>
          <w:p>
            <w:pPr>
              <w:jc w:val="center"/>
              <w:rPr>
                <w:rFonts w:ascii="仿宋_GB2312" w:hAnsi="宋体" w:eastAsia="仿宋_GB2312"/>
                <w:sz w:val="24"/>
                <w:szCs w:val="24"/>
              </w:rPr>
            </w:pPr>
          </w:p>
        </w:tc>
        <w:tc>
          <w:tcPr>
            <w:tcW w:w="2595" w:type="dxa"/>
            <w:gridSpan w:val="3"/>
            <w:noWrap w:val="0"/>
            <w:vAlign w:val="center"/>
          </w:tcPr>
          <w:p>
            <w:pPr>
              <w:jc w:val="center"/>
              <w:rPr>
                <w:rFonts w:ascii="仿宋_GB2312" w:hAnsi="宋体" w:eastAsia="仿宋_GB2312"/>
                <w:sz w:val="24"/>
                <w:szCs w:val="24"/>
              </w:rPr>
            </w:pPr>
          </w:p>
        </w:tc>
        <w:tc>
          <w:tcPr>
            <w:tcW w:w="3637" w:type="dxa"/>
            <w:gridSpan w:val="3"/>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vMerge w:val="continue"/>
            <w:noWrap w:val="0"/>
            <w:vAlign w:val="center"/>
          </w:tcPr>
          <w:p>
            <w:pPr>
              <w:jc w:val="center"/>
              <w:rPr>
                <w:rFonts w:ascii="仿宋_GB2312" w:hAnsi="宋体" w:eastAsia="仿宋_GB2312"/>
                <w:sz w:val="24"/>
                <w:szCs w:val="24"/>
              </w:rPr>
            </w:pPr>
          </w:p>
        </w:tc>
        <w:tc>
          <w:tcPr>
            <w:tcW w:w="2595" w:type="dxa"/>
            <w:gridSpan w:val="3"/>
            <w:noWrap w:val="0"/>
            <w:vAlign w:val="center"/>
          </w:tcPr>
          <w:p>
            <w:pPr>
              <w:jc w:val="center"/>
              <w:rPr>
                <w:rFonts w:ascii="仿宋_GB2312" w:hAnsi="宋体" w:eastAsia="仿宋_GB2312"/>
                <w:sz w:val="24"/>
                <w:szCs w:val="24"/>
              </w:rPr>
            </w:pPr>
          </w:p>
        </w:tc>
        <w:tc>
          <w:tcPr>
            <w:tcW w:w="3637" w:type="dxa"/>
            <w:gridSpan w:val="3"/>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vMerge w:val="continue"/>
            <w:noWrap w:val="0"/>
            <w:vAlign w:val="center"/>
          </w:tcPr>
          <w:p>
            <w:pPr>
              <w:jc w:val="center"/>
              <w:rPr>
                <w:rFonts w:ascii="仿宋_GB2312" w:hAnsi="宋体" w:eastAsia="仿宋_GB2312"/>
                <w:sz w:val="24"/>
                <w:szCs w:val="24"/>
              </w:rPr>
            </w:pPr>
          </w:p>
        </w:tc>
        <w:tc>
          <w:tcPr>
            <w:tcW w:w="2595" w:type="dxa"/>
            <w:gridSpan w:val="3"/>
            <w:noWrap w:val="0"/>
            <w:vAlign w:val="center"/>
          </w:tcPr>
          <w:p>
            <w:pPr>
              <w:jc w:val="center"/>
              <w:rPr>
                <w:rFonts w:ascii="仿宋_GB2312" w:hAnsi="宋体" w:eastAsia="仿宋_GB2312"/>
                <w:sz w:val="24"/>
                <w:szCs w:val="24"/>
              </w:rPr>
            </w:pPr>
          </w:p>
        </w:tc>
        <w:tc>
          <w:tcPr>
            <w:tcW w:w="3637" w:type="dxa"/>
            <w:gridSpan w:val="3"/>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vMerge w:val="continue"/>
            <w:noWrap w:val="0"/>
            <w:vAlign w:val="center"/>
          </w:tcPr>
          <w:p>
            <w:pPr>
              <w:jc w:val="center"/>
              <w:rPr>
                <w:rFonts w:ascii="仿宋_GB2312" w:hAnsi="宋体" w:eastAsia="仿宋_GB2312"/>
                <w:sz w:val="24"/>
                <w:szCs w:val="24"/>
              </w:rPr>
            </w:pPr>
          </w:p>
        </w:tc>
        <w:tc>
          <w:tcPr>
            <w:tcW w:w="2595" w:type="dxa"/>
            <w:gridSpan w:val="3"/>
            <w:noWrap w:val="0"/>
            <w:vAlign w:val="center"/>
          </w:tcPr>
          <w:p>
            <w:pPr>
              <w:jc w:val="center"/>
              <w:rPr>
                <w:rFonts w:ascii="仿宋_GB2312" w:hAnsi="宋体" w:eastAsia="仿宋_GB2312"/>
                <w:sz w:val="24"/>
                <w:szCs w:val="24"/>
              </w:rPr>
            </w:pPr>
          </w:p>
        </w:tc>
        <w:tc>
          <w:tcPr>
            <w:tcW w:w="3637" w:type="dxa"/>
            <w:gridSpan w:val="3"/>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82" w:type="dxa"/>
            <w:vMerge w:val="restart"/>
            <w:noWrap w:val="0"/>
            <w:vAlign w:val="center"/>
          </w:tcPr>
          <w:p>
            <w:pPr>
              <w:jc w:val="center"/>
              <w:rPr>
                <w:rFonts w:hint="eastAsia" w:ascii="仿宋_GB2312" w:eastAsia="仿宋_GB2312"/>
                <w:sz w:val="24"/>
                <w:szCs w:val="24"/>
              </w:rPr>
            </w:pPr>
            <w:r>
              <w:rPr>
                <w:rFonts w:hint="eastAsia" w:ascii="仿宋_GB2312" w:eastAsia="仿宋_GB2312"/>
                <w:sz w:val="24"/>
                <w:szCs w:val="24"/>
              </w:rPr>
              <w:t>主要检测</w:t>
            </w:r>
          </w:p>
          <w:p>
            <w:pPr>
              <w:jc w:val="center"/>
              <w:rPr>
                <w:rFonts w:ascii="仿宋_GB2312" w:eastAsia="仿宋_GB2312"/>
                <w:sz w:val="24"/>
                <w:szCs w:val="24"/>
              </w:rPr>
            </w:pPr>
            <w:r>
              <w:rPr>
                <w:rFonts w:hint="eastAsia" w:ascii="仿宋_GB2312" w:eastAsia="仿宋_GB2312"/>
                <w:sz w:val="24"/>
                <w:szCs w:val="24"/>
              </w:rPr>
              <w:t>仪器清单</w:t>
            </w:r>
          </w:p>
        </w:tc>
        <w:tc>
          <w:tcPr>
            <w:tcW w:w="2070" w:type="dxa"/>
            <w:gridSpan w:val="2"/>
            <w:noWrap w:val="0"/>
            <w:vAlign w:val="center"/>
          </w:tcPr>
          <w:p>
            <w:pPr>
              <w:jc w:val="center"/>
              <w:rPr>
                <w:rFonts w:ascii="仿宋_GB2312" w:eastAsia="仿宋_GB2312"/>
                <w:sz w:val="24"/>
                <w:szCs w:val="24"/>
              </w:rPr>
            </w:pPr>
            <w:r>
              <w:rPr>
                <w:rFonts w:hint="eastAsia" w:ascii="仿宋_GB2312" w:eastAsia="仿宋_GB2312"/>
                <w:sz w:val="24"/>
                <w:szCs w:val="24"/>
              </w:rPr>
              <w:t>设备名称（型号）</w:t>
            </w:r>
          </w:p>
        </w:tc>
        <w:tc>
          <w:tcPr>
            <w:tcW w:w="1740" w:type="dxa"/>
            <w:gridSpan w:val="3"/>
            <w:noWrap w:val="0"/>
            <w:vAlign w:val="center"/>
          </w:tcPr>
          <w:p>
            <w:pPr>
              <w:jc w:val="center"/>
              <w:rPr>
                <w:rFonts w:ascii="仿宋_GB2312" w:eastAsia="仿宋_GB2312"/>
                <w:sz w:val="24"/>
                <w:szCs w:val="24"/>
              </w:rPr>
            </w:pPr>
            <w:r>
              <w:rPr>
                <w:rFonts w:hint="eastAsia" w:ascii="仿宋_GB2312" w:eastAsia="仿宋_GB2312"/>
                <w:sz w:val="24"/>
                <w:szCs w:val="24"/>
              </w:rPr>
              <w:t>主要技术参数</w:t>
            </w:r>
          </w:p>
        </w:tc>
        <w:tc>
          <w:tcPr>
            <w:tcW w:w="2422" w:type="dxa"/>
            <w:noWrap w:val="0"/>
            <w:vAlign w:val="center"/>
          </w:tcPr>
          <w:p>
            <w:pPr>
              <w:jc w:val="center"/>
              <w:rPr>
                <w:rFonts w:ascii="仿宋_GB2312" w:eastAsia="仿宋_GB2312"/>
                <w:sz w:val="24"/>
                <w:szCs w:val="24"/>
              </w:rPr>
            </w:pPr>
            <w:r>
              <w:rPr>
                <w:rFonts w:hint="eastAsia" w:ascii="仿宋_GB2312" w:eastAsia="仿宋_GB2312"/>
                <w:sz w:val="24"/>
                <w:szCs w:val="24"/>
              </w:rPr>
              <w:t>检定日期或有效期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2082" w:type="dxa"/>
            <w:vMerge w:val="continue"/>
            <w:noWrap w:val="0"/>
            <w:vAlign w:val="center"/>
          </w:tcPr>
          <w:p>
            <w:pPr>
              <w:jc w:val="center"/>
              <w:rPr>
                <w:rFonts w:ascii="仿宋_GB2312" w:eastAsia="仿宋_GB2312"/>
                <w:sz w:val="24"/>
                <w:szCs w:val="24"/>
              </w:rPr>
            </w:pPr>
          </w:p>
        </w:tc>
        <w:tc>
          <w:tcPr>
            <w:tcW w:w="2070" w:type="dxa"/>
            <w:gridSpan w:val="2"/>
            <w:noWrap w:val="0"/>
            <w:vAlign w:val="center"/>
          </w:tcPr>
          <w:p>
            <w:pPr>
              <w:jc w:val="center"/>
              <w:rPr>
                <w:rFonts w:ascii="仿宋_GB2312" w:eastAsia="仿宋_GB2312"/>
                <w:sz w:val="24"/>
                <w:szCs w:val="24"/>
              </w:rPr>
            </w:pPr>
          </w:p>
        </w:tc>
        <w:tc>
          <w:tcPr>
            <w:tcW w:w="1740" w:type="dxa"/>
            <w:gridSpan w:val="3"/>
            <w:noWrap w:val="0"/>
            <w:vAlign w:val="center"/>
          </w:tcPr>
          <w:p>
            <w:pPr>
              <w:jc w:val="center"/>
              <w:rPr>
                <w:rFonts w:ascii="仿宋_GB2312" w:eastAsia="仿宋_GB2312"/>
                <w:sz w:val="24"/>
                <w:szCs w:val="24"/>
              </w:rPr>
            </w:pPr>
          </w:p>
        </w:tc>
        <w:tc>
          <w:tcPr>
            <w:tcW w:w="2422" w:type="dxa"/>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082" w:type="dxa"/>
            <w:vMerge w:val="continue"/>
            <w:noWrap w:val="0"/>
            <w:vAlign w:val="center"/>
          </w:tcPr>
          <w:p>
            <w:pPr>
              <w:jc w:val="center"/>
              <w:rPr>
                <w:rFonts w:ascii="仿宋_GB2312" w:eastAsia="仿宋_GB2312"/>
                <w:sz w:val="24"/>
                <w:szCs w:val="24"/>
              </w:rPr>
            </w:pPr>
          </w:p>
        </w:tc>
        <w:tc>
          <w:tcPr>
            <w:tcW w:w="2070" w:type="dxa"/>
            <w:gridSpan w:val="2"/>
            <w:noWrap w:val="0"/>
            <w:vAlign w:val="center"/>
          </w:tcPr>
          <w:p>
            <w:pPr>
              <w:jc w:val="center"/>
              <w:rPr>
                <w:rFonts w:ascii="仿宋_GB2312" w:eastAsia="仿宋_GB2312"/>
                <w:sz w:val="24"/>
                <w:szCs w:val="24"/>
              </w:rPr>
            </w:pPr>
          </w:p>
        </w:tc>
        <w:tc>
          <w:tcPr>
            <w:tcW w:w="1740" w:type="dxa"/>
            <w:gridSpan w:val="3"/>
            <w:noWrap w:val="0"/>
            <w:vAlign w:val="center"/>
          </w:tcPr>
          <w:p>
            <w:pPr>
              <w:jc w:val="center"/>
              <w:rPr>
                <w:rFonts w:ascii="仿宋_GB2312" w:eastAsia="仿宋_GB2312"/>
                <w:sz w:val="24"/>
                <w:szCs w:val="24"/>
              </w:rPr>
            </w:pPr>
          </w:p>
        </w:tc>
        <w:tc>
          <w:tcPr>
            <w:tcW w:w="2422" w:type="dxa"/>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082" w:type="dxa"/>
            <w:vMerge w:val="continue"/>
            <w:noWrap w:val="0"/>
            <w:vAlign w:val="center"/>
          </w:tcPr>
          <w:p>
            <w:pPr>
              <w:jc w:val="center"/>
              <w:rPr>
                <w:rFonts w:ascii="仿宋_GB2312" w:eastAsia="仿宋_GB2312"/>
                <w:sz w:val="24"/>
                <w:szCs w:val="24"/>
              </w:rPr>
            </w:pPr>
          </w:p>
        </w:tc>
        <w:tc>
          <w:tcPr>
            <w:tcW w:w="2070" w:type="dxa"/>
            <w:gridSpan w:val="2"/>
            <w:noWrap w:val="0"/>
            <w:vAlign w:val="center"/>
          </w:tcPr>
          <w:p>
            <w:pPr>
              <w:jc w:val="center"/>
              <w:rPr>
                <w:rFonts w:ascii="仿宋_GB2312" w:eastAsia="仿宋_GB2312"/>
                <w:sz w:val="24"/>
                <w:szCs w:val="24"/>
              </w:rPr>
            </w:pPr>
          </w:p>
        </w:tc>
        <w:tc>
          <w:tcPr>
            <w:tcW w:w="1740" w:type="dxa"/>
            <w:gridSpan w:val="3"/>
            <w:noWrap w:val="0"/>
            <w:vAlign w:val="center"/>
          </w:tcPr>
          <w:p>
            <w:pPr>
              <w:jc w:val="center"/>
              <w:rPr>
                <w:rFonts w:ascii="仿宋_GB2312" w:eastAsia="仿宋_GB2312"/>
                <w:sz w:val="24"/>
                <w:szCs w:val="24"/>
              </w:rPr>
            </w:pPr>
          </w:p>
        </w:tc>
        <w:tc>
          <w:tcPr>
            <w:tcW w:w="2422" w:type="dxa"/>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082" w:type="dxa"/>
            <w:vMerge w:val="continue"/>
            <w:noWrap w:val="0"/>
            <w:vAlign w:val="center"/>
          </w:tcPr>
          <w:p>
            <w:pPr>
              <w:jc w:val="center"/>
              <w:rPr>
                <w:rFonts w:ascii="仿宋_GB2312" w:eastAsia="仿宋_GB2312"/>
                <w:sz w:val="24"/>
                <w:szCs w:val="24"/>
              </w:rPr>
            </w:pPr>
          </w:p>
        </w:tc>
        <w:tc>
          <w:tcPr>
            <w:tcW w:w="2070" w:type="dxa"/>
            <w:gridSpan w:val="2"/>
            <w:noWrap w:val="0"/>
            <w:vAlign w:val="center"/>
          </w:tcPr>
          <w:p>
            <w:pPr>
              <w:jc w:val="center"/>
              <w:rPr>
                <w:rFonts w:ascii="仿宋_GB2312" w:eastAsia="仿宋_GB2312"/>
                <w:sz w:val="24"/>
                <w:szCs w:val="24"/>
              </w:rPr>
            </w:pPr>
          </w:p>
        </w:tc>
        <w:tc>
          <w:tcPr>
            <w:tcW w:w="1740" w:type="dxa"/>
            <w:gridSpan w:val="3"/>
            <w:noWrap w:val="0"/>
            <w:vAlign w:val="center"/>
          </w:tcPr>
          <w:p>
            <w:pPr>
              <w:jc w:val="center"/>
              <w:rPr>
                <w:rFonts w:ascii="仿宋_GB2312" w:eastAsia="仿宋_GB2312"/>
                <w:sz w:val="24"/>
                <w:szCs w:val="24"/>
              </w:rPr>
            </w:pPr>
          </w:p>
        </w:tc>
        <w:tc>
          <w:tcPr>
            <w:tcW w:w="2422" w:type="dxa"/>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vMerge w:val="restart"/>
            <w:noWrap w:val="0"/>
            <w:vAlign w:val="center"/>
          </w:tcPr>
          <w:p>
            <w:pPr>
              <w:jc w:val="center"/>
              <w:rPr>
                <w:rFonts w:hint="eastAsia" w:ascii="仿宋_GB2312" w:eastAsia="仿宋_GB2312"/>
                <w:sz w:val="24"/>
                <w:szCs w:val="24"/>
              </w:rPr>
            </w:pPr>
            <w:r>
              <w:rPr>
                <w:rFonts w:hint="eastAsia" w:ascii="仿宋_GB2312" w:eastAsia="仿宋_GB2312"/>
                <w:sz w:val="24"/>
                <w:szCs w:val="24"/>
              </w:rPr>
              <w:t>数字化辅助</w:t>
            </w:r>
          </w:p>
          <w:p>
            <w:pPr>
              <w:jc w:val="center"/>
              <w:rPr>
                <w:rFonts w:ascii="仿宋_GB2312" w:eastAsia="仿宋_GB2312"/>
                <w:sz w:val="24"/>
                <w:szCs w:val="24"/>
              </w:rPr>
            </w:pPr>
            <w:r>
              <w:rPr>
                <w:rFonts w:hint="eastAsia" w:ascii="仿宋_GB2312" w:eastAsia="仿宋_GB2312"/>
                <w:sz w:val="24"/>
                <w:szCs w:val="24"/>
              </w:rPr>
              <w:t>设计程序</w:t>
            </w:r>
          </w:p>
        </w:tc>
        <w:tc>
          <w:tcPr>
            <w:tcW w:w="3543" w:type="dxa"/>
            <w:gridSpan w:val="4"/>
            <w:noWrap w:val="0"/>
            <w:vAlign w:val="center"/>
          </w:tcPr>
          <w:p>
            <w:pPr>
              <w:jc w:val="center"/>
              <w:rPr>
                <w:rFonts w:ascii="仿宋_GB2312" w:eastAsia="仿宋_GB2312"/>
                <w:sz w:val="24"/>
                <w:szCs w:val="24"/>
              </w:rPr>
            </w:pPr>
            <w:r>
              <w:rPr>
                <w:rFonts w:hint="eastAsia" w:ascii="仿宋_GB2312" w:eastAsia="仿宋_GB2312"/>
                <w:sz w:val="24"/>
                <w:szCs w:val="24"/>
              </w:rPr>
              <w:t>程序名称</w:t>
            </w:r>
          </w:p>
        </w:tc>
        <w:tc>
          <w:tcPr>
            <w:tcW w:w="2689" w:type="dxa"/>
            <w:gridSpan w:val="2"/>
            <w:noWrap w:val="0"/>
            <w:vAlign w:val="center"/>
          </w:tcPr>
          <w:p>
            <w:pPr>
              <w:jc w:val="center"/>
              <w:rPr>
                <w:rFonts w:ascii="仿宋_GB2312" w:eastAsia="仿宋_GB2312"/>
                <w:sz w:val="24"/>
                <w:szCs w:val="24"/>
              </w:rPr>
            </w:pPr>
            <w:r>
              <w:rPr>
                <w:rFonts w:hint="eastAsia" w:ascii="仿宋_GB2312" w:eastAsia="仿宋_GB2312"/>
                <w:sz w:val="24"/>
                <w:szCs w:val="24"/>
              </w:rPr>
              <w:t>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vMerge w:val="continue"/>
            <w:noWrap w:val="0"/>
            <w:vAlign w:val="center"/>
          </w:tcPr>
          <w:p>
            <w:pPr>
              <w:jc w:val="center"/>
              <w:rPr>
                <w:rFonts w:ascii="仿宋_GB2312" w:eastAsia="仿宋_GB2312"/>
                <w:sz w:val="24"/>
                <w:szCs w:val="24"/>
              </w:rPr>
            </w:pPr>
          </w:p>
        </w:tc>
        <w:tc>
          <w:tcPr>
            <w:tcW w:w="3543" w:type="dxa"/>
            <w:gridSpan w:val="4"/>
            <w:noWrap w:val="0"/>
            <w:vAlign w:val="center"/>
          </w:tcPr>
          <w:p>
            <w:pPr>
              <w:jc w:val="center"/>
              <w:rPr>
                <w:rFonts w:ascii="仿宋_GB2312" w:eastAsia="仿宋_GB2312"/>
                <w:sz w:val="24"/>
                <w:szCs w:val="24"/>
              </w:rPr>
            </w:pPr>
          </w:p>
        </w:tc>
        <w:tc>
          <w:tcPr>
            <w:tcW w:w="2689" w:type="dxa"/>
            <w:gridSpan w:val="2"/>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vMerge w:val="continue"/>
            <w:noWrap w:val="0"/>
            <w:vAlign w:val="center"/>
          </w:tcPr>
          <w:p>
            <w:pPr>
              <w:jc w:val="center"/>
              <w:rPr>
                <w:rFonts w:ascii="仿宋_GB2312" w:eastAsia="仿宋_GB2312"/>
                <w:sz w:val="24"/>
                <w:szCs w:val="24"/>
              </w:rPr>
            </w:pPr>
          </w:p>
        </w:tc>
        <w:tc>
          <w:tcPr>
            <w:tcW w:w="3543" w:type="dxa"/>
            <w:gridSpan w:val="4"/>
            <w:noWrap w:val="0"/>
            <w:vAlign w:val="center"/>
          </w:tcPr>
          <w:p>
            <w:pPr>
              <w:jc w:val="center"/>
              <w:rPr>
                <w:rFonts w:ascii="仿宋_GB2312" w:eastAsia="仿宋_GB2312"/>
                <w:sz w:val="24"/>
                <w:szCs w:val="24"/>
              </w:rPr>
            </w:pPr>
          </w:p>
        </w:tc>
        <w:tc>
          <w:tcPr>
            <w:tcW w:w="2689" w:type="dxa"/>
            <w:gridSpan w:val="2"/>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vMerge w:val="continue"/>
            <w:noWrap w:val="0"/>
            <w:vAlign w:val="center"/>
          </w:tcPr>
          <w:p>
            <w:pPr>
              <w:jc w:val="center"/>
              <w:rPr>
                <w:rFonts w:ascii="仿宋_GB2312" w:eastAsia="仿宋_GB2312"/>
                <w:sz w:val="24"/>
                <w:szCs w:val="24"/>
              </w:rPr>
            </w:pPr>
          </w:p>
        </w:tc>
        <w:tc>
          <w:tcPr>
            <w:tcW w:w="3543" w:type="dxa"/>
            <w:gridSpan w:val="4"/>
            <w:noWrap w:val="0"/>
            <w:vAlign w:val="center"/>
          </w:tcPr>
          <w:p>
            <w:pPr>
              <w:jc w:val="center"/>
              <w:rPr>
                <w:rFonts w:ascii="仿宋_GB2312" w:eastAsia="仿宋_GB2312"/>
                <w:sz w:val="24"/>
                <w:szCs w:val="24"/>
              </w:rPr>
            </w:pPr>
          </w:p>
        </w:tc>
        <w:tc>
          <w:tcPr>
            <w:tcW w:w="2689" w:type="dxa"/>
            <w:gridSpan w:val="2"/>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vMerge w:val="continue"/>
            <w:noWrap w:val="0"/>
            <w:vAlign w:val="center"/>
          </w:tcPr>
          <w:p>
            <w:pPr>
              <w:jc w:val="center"/>
              <w:rPr>
                <w:rFonts w:ascii="仿宋_GB2312" w:eastAsia="仿宋_GB2312"/>
                <w:sz w:val="24"/>
                <w:szCs w:val="24"/>
              </w:rPr>
            </w:pPr>
          </w:p>
        </w:tc>
        <w:tc>
          <w:tcPr>
            <w:tcW w:w="3543" w:type="dxa"/>
            <w:gridSpan w:val="4"/>
            <w:noWrap w:val="0"/>
            <w:vAlign w:val="center"/>
          </w:tcPr>
          <w:p>
            <w:pPr>
              <w:jc w:val="center"/>
              <w:rPr>
                <w:rFonts w:ascii="仿宋_GB2312" w:eastAsia="仿宋_GB2312"/>
                <w:sz w:val="24"/>
                <w:szCs w:val="24"/>
              </w:rPr>
            </w:pPr>
          </w:p>
        </w:tc>
        <w:tc>
          <w:tcPr>
            <w:tcW w:w="2689" w:type="dxa"/>
            <w:gridSpan w:val="2"/>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314" w:type="dxa"/>
            <w:gridSpan w:val="7"/>
            <w:noWrap w:val="0"/>
            <w:vAlign w:val="center"/>
          </w:tcPr>
          <w:p>
            <w:pPr>
              <w:jc w:val="center"/>
              <w:rPr>
                <w:rFonts w:ascii="仿宋_GB2312" w:eastAsia="仿宋_GB2312"/>
                <w:sz w:val="24"/>
                <w:szCs w:val="24"/>
              </w:rPr>
            </w:pPr>
            <w:r>
              <w:rPr>
                <w:rFonts w:hint="eastAsia" w:ascii="仿宋_GB2312" w:hAnsi="宋体" w:eastAsia="仿宋_GB2312"/>
                <w:sz w:val="24"/>
                <w:szCs w:val="24"/>
              </w:rPr>
              <w:t>实验室、研究中心情况（级别+实验室名称）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52" w:type="dxa"/>
            <w:gridSpan w:val="2"/>
            <w:noWrap w:val="0"/>
            <w:vAlign w:val="center"/>
          </w:tcPr>
          <w:p>
            <w:pPr>
              <w:jc w:val="center"/>
              <w:rPr>
                <w:rFonts w:ascii="仿宋_GB2312" w:hAnsi="宋体" w:eastAsia="仿宋_GB2312"/>
                <w:sz w:val="24"/>
                <w:szCs w:val="24"/>
              </w:rPr>
            </w:pPr>
            <w:r>
              <w:rPr>
                <w:rFonts w:hint="eastAsia" w:ascii="仿宋_GB2312" w:hAnsi="宋体" w:eastAsia="仿宋_GB2312"/>
                <w:sz w:val="24"/>
                <w:szCs w:val="24"/>
              </w:rPr>
              <w:t>1</w:t>
            </w:r>
          </w:p>
        </w:tc>
        <w:tc>
          <w:tcPr>
            <w:tcW w:w="5762" w:type="dxa"/>
            <w:gridSpan w:val="5"/>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552" w:type="dxa"/>
            <w:gridSpan w:val="2"/>
            <w:noWrap w:val="0"/>
            <w:vAlign w:val="center"/>
          </w:tcPr>
          <w:p>
            <w:pPr>
              <w:jc w:val="center"/>
              <w:rPr>
                <w:rFonts w:ascii="仿宋_GB2312" w:hAnsi="宋体" w:eastAsia="仿宋_GB2312"/>
                <w:sz w:val="24"/>
                <w:szCs w:val="24"/>
              </w:rPr>
            </w:pPr>
            <w:r>
              <w:rPr>
                <w:rFonts w:hint="eastAsia" w:ascii="仿宋_GB2312" w:hAnsi="宋体" w:eastAsia="仿宋_GB2312"/>
                <w:sz w:val="24"/>
                <w:szCs w:val="24"/>
              </w:rPr>
              <w:t>2</w:t>
            </w:r>
          </w:p>
        </w:tc>
        <w:tc>
          <w:tcPr>
            <w:tcW w:w="5762" w:type="dxa"/>
            <w:gridSpan w:val="5"/>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2552" w:type="dxa"/>
            <w:gridSpan w:val="2"/>
            <w:noWrap w:val="0"/>
            <w:vAlign w:val="center"/>
          </w:tcPr>
          <w:p>
            <w:pPr>
              <w:jc w:val="center"/>
              <w:rPr>
                <w:rFonts w:ascii="仿宋_GB2312" w:hAnsi="宋体" w:eastAsia="仿宋_GB2312"/>
                <w:sz w:val="24"/>
                <w:szCs w:val="24"/>
              </w:rPr>
            </w:pPr>
            <w:r>
              <w:rPr>
                <w:rFonts w:hint="eastAsia" w:ascii="仿宋_GB2312" w:hAnsi="宋体" w:eastAsia="仿宋_GB2312"/>
                <w:sz w:val="24"/>
                <w:szCs w:val="24"/>
              </w:rPr>
              <w:t>3</w:t>
            </w:r>
          </w:p>
        </w:tc>
        <w:tc>
          <w:tcPr>
            <w:tcW w:w="5762" w:type="dxa"/>
            <w:gridSpan w:val="5"/>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8314" w:type="dxa"/>
            <w:gridSpan w:val="7"/>
            <w:noWrap w:val="0"/>
            <w:vAlign w:val="center"/>
          </w:tcPr>
          <w:p>
            <w:pPr>
              <w:jc w:val="center"/>
              <w:rPr>
                <w:rFonts w:ascii="仿宋_GB2312" w:eastAsia="仿宋_GB2312"/>
                <w:sz w:val="24"/>
                <w:szCs w:val="24"/>
              </w:rPr>
            </w:pPr>
            <w:r>
              <w:rPr>
                <w:rFonts w:hint="eastAsia" w:ascii="仿宋_GB2312" w:hAnsi="宋体" w:eastAsia="仿宋_GB2312"/>
                <w:sz w:val="24"/>
                <w:szCs w:val="24"/>
              </w:rPr>
              <w:t>参与制定的标准数量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52" w:type="dxa"/>
            <w:gridSpan w:val="2"/>
            <w:noWrap w:val="0"/>
            <w:vAlign w:val="center"/>
          </w:tcPr>
          <w:p>
            <w:pPr>
              <w:jc w:val="center"/>
              <w:rPr>
                <w:rFonts w:ascii="仿宋_GB2312" w:eastAsia="仿宋_GB2312"/>
                <w:sz w:val="24"/>
                <w:szCs w:val="24"/>
              </w:rPr>
            </w:pPr>
            <w:r>
              <w:rPr>
                <w:rFonts w:hint="eastAsia" w:ascii="仿宋_GB2312" w:hAnsi="宋体" w:eastAsia="仿宋_GB2312"/>
                <w:sz w:val="24"/>
                <w:szCs w:val="24"/>
              </w:rPr>
              <w:t>国家标准</w:t>
            </w:r>
          </w:p>
        </w:tc>
        <w:tc>
          <w:tcPr>
            <w:tcW w:w="5762" w:type="dxa"/>
            <w:gridSpan w:val="5"/>
            <w:noWrap w:val="0"/>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552" w:type="dxa"/>
            <w:gridSpan w:val="2"/>
            <w:noWrap w:val="0"/>
            <w:vAlign w:val="center"/>
          </w:tcPr>
          <w:p>
            <w:pPr>
              <w:jc w:val="center"/>
              <w:rPr>
                <w:rFonts w:ascii="仿宋_GB2312" w:eastAsia="仿宋_GB2312"/>
                <w:sz w:val="24"/>
                <w:szCs w:val="24"/>
              </w:rPr>
            </w:pPr>
            <w:r>
              <w:rPr>
                <w:rFonts w:hint="eastAsia" w:ascii="仿宋_GB2312" w:hAnsi="宋体" w:eastAsia="仿宋_GB2312"/>
                <w:sz w:val="24"/>
                <w:szCs w:val="24"/>
              </w:rPr>
              <w:t>行业标准</w:t>
            </w:r>
          </w:p>
        </w:tc>
        <w:tc>
          <w:tcPr>
            <w:tcW w:w="5762" w:type="dxa"/>
            <w:gridSpan w:val="5"/>
            <w:noWrap w:val="0"/>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2552" w:type="dxa"/>
            <w:gridSpan w:val="2"/>
            <w:noWrap w:val="0"/>
            <w:vAlign w:val="center"/>
          </w:tcPr>
          <w:p>
            <w:pPr>
              <w:jc w:val="center"/>
              <w:rPr>
                <w:rFonts w:ascii="仿宋_GB2312" w:eastAsia="仿宋_GB2312"/>
                <w:sz w:val="24"/>
                <w:szCs w:val="24"/>
              </w:rPr>
            </w:pPr>
            <w:r>
              <w:rPr>
                <w:rFonts w:ascii="仿宋_GB2312" w:eastAsia="仿宋_GB2312"/>
                <w:sz w:val="24"/>
                <w:szCs w:val="24"/>
              </w:rPr>
              <w:t>团体标准</w:t>
            </w:r>
          </w:p>
        </w:tc>
        <w:tc>
          <w:tcPr>
            <w:tcW w:w="5762" w:type="dxa"/>
            <w:gridSpan w:val="5"/>
            <w:noWrap w:val="0"/>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2552" w:type="dxa"/>
            <w:gridSpan w:val="2"/>
            <w:noWrap w:val="0"/>
            <w:vAlign w:val="center"/>
          </w:tcPr>
          <w:p>
            <w:pPr>
              <w:jc w:val="center"/>
              <w:rPr>
                <w:rFonts w:hint="eastAsia" w:ascii="仿宋_GB2312" w:hAnsi="宋体" w:eastAsia="仿宋_GB2312"/>
                <w:sz w:val="24"/>
                <w:szCs w:val="24"/>
              </w:rPr>
            </w:pPr>
            <w:r>
              <w:rPr>
                <w:rFonts w:hint="eastAsia" w:ascii="仿宋_GB2312" w:hAnsi="宋体" w:eastAsia="仿宋_GB2312"/>
                <w:sz w:val="24"/>
                <w:szCs w:val="24"/>
              </w:rPr>
              <w:t>企业标准</w:t>
            </w:r>
          </w:p>
        </w:tc>
        <w:tc>
          <w:tcPr>
            <w:tcW w:w="5762" w:type="dxa"/>
            <w:gridSpan w:val="5"/>
            <w:noWrap w:val="0"/>
            <w:vAlign w:val="center"/>
          </w:tcPr>
          <w:p>
            <w:pPr>
              <w:jc w:val="center"/>
              <w:rPr>
                <w:rFonts w:ascii="仿宋_GB2312" w:hAnsi="宋体" w:eastAsia="仿宋_GB2312"/>
                <w:sz w:val="24"/>
                <w:szCs w:val="24"/>
              </w:rPr>
            </w:pPr>
          </w:p>
        </w:tc>
      </w:tr>
    </w:tbl>
    <w:p>
      <w:pPr>
        <w:spacing w:before="312" w:beforeLines="100" w:after="312" w:afterLines="100" w:line="360" w:lineRule="auto"/>
        <w:rPr>
          <w:rFonts w:ascii="华文中宋" w:hAnsi="华文中宋" w:eastAsia="华文中宋"/>
          <w:sz w:val="32"/>
          <w:szCs w:val="32"/>
        </w:rPr>
      </w:pPr>
      <w:r>
        <w:rPr>
          <w:rFonts w:hint="eastAsia" w:ascii="华文中宋" w:hAnsi="华文中宋" w:eastAsia="华文中宋"/>
          <w:sz w:val="32"/>
          <w:szCs w:val="32"/>
        </w:rPr>
        <w:br w:type="page"/>
      </w:r>
      <w:r>
        <w:rPr>
          <w:rFonts w:hint="eastAsia" w:ascii="黑体" w:hAnsi="黑体" w:eastAsia="黑体"/>
          <w:sz w:val="32"/>
          <w:szCs w:val="32"/>
        </w:rPr>
        <w:t>附2</w:t>
      </w:r>
    </w:p>
    <w:p>
      <w:pPr>
        <w:spacing w:before="312" w:beforeLines="100" w:after="312" w:afterLines="100" w:line="360" w:lineRule="auto"/>
        <w:jc w:val="center"/>
        <w:rPr>
          <w:rFonts w:hint="eastAsia" w:ascii="宋体" w:hAnsi="宋体" w:eastAsia="宋体" w:cs="宋体"/>
          <w:sz w:val="36"/>
          <w:szCs w:val="36"/>
        </w:rPr>
      </w:pPr>
      <w:r>
        <w:rPr>
          <w:rFonts w:hint="eastAsia" w:ascii="宋体" w:hAnsi="宋体" w:eastAsia="宋体" w:cs="宋体"/>
          <w:bCs/>
          <w:kern w:val="0"/>
          <w:sz w:val="36"/>
          <w:szCs w:val="36"/>
        </w:rPr>
        <w:t>省级工业和信息化主管部门初审意见表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2"/>
        <w:gridCol w:w="7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422" w:type="dxa"/>
            <w:noWrap w:val="0"/>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申请企业</w:t>
            </w:r>
          </w:p>
        </w:tc>
        <w:tc>
          <w:tcPr>
            <w:tcW w:w="7018" w:type="dxa"/>
            <w:noWrap w:val="0"/>
            <w:vAlign w:val="center"/>
          </w:tcPr>
          <w:p>
            <w:pPr>
              <w:jc w:val="center"/>
              <w:rPr>
                <w:rFonts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422" w:type="dxa"/>
            <w:noWrap w:val="0"/>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申请时间</w:t>
            </w:r>
          </w:p>
        </w:tc>
        <w:tc>
          <w:tcPr>
            <w:tcW w:w="7018" w:type="dxa"/>
            <w:noWrap w:val="0"/>
            <w:vAlign w:val="center"/>
          </w:tcPr>
          <w:p>
            <w:pPr>
              <w:jc w:val="center"/>
              <w:rPr>
                <w:rFonts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1" w:hRule="atLeast"/>
          <w:jc w:val="center"/>
        </w:trPr>
        <w:tc>
          <w:tcPr>
            <w:tcW w:w="8440" w:type="dxa"/>
            <w:gridSpan w:val="2"/>
            <w:noWrap w:val="0"/>
            <w:vAlign w:val="top"/>
          </w:tcPr>
          <w:p>
            <w:pPr>
              <w:rPr>
                <w:rFonts w:ascii="仿宋_GB2312" w:hAnsi="仿宋_GB2312" w:eastAsia="仿宋_GB2312" w:cs="仿宋_GB2312"/>
                <w:bCs/>
                <w:sz w:val="24"/>
              </w:rPr>
            </w:pPr>
          </w:p>
          <w:p>
            <w:pPr>
              <w:rPr>
                <w:rFonts w:ascii="仿宋_GB2312" w:hAnsi="仿宋_GB2312" w:eastAsia="仿宋_GB2312" w:cs="仿宋_GB2312"/>
                <w:bCs/>
                <w:sz w:val="24"/>
              </w:rPr>
            </w:pPr>
            <w:r>
              <w:rPr>
                <w:rFonts w:hint="eastAsia" w:ascii="仿宋_GB2312" w:hAnsi="仿宋_GB2312" w:eastAsia="仿宋_GB2312" w:cs="仿宋_GB2312"/>
                <w:bCs/>
                <w:sz w:val="24"/>
              </w:rPr>
              <w:t>省级工业和信息化主管部门初审意见：</w:t>
            </w:r>
          </w:p>
          <w:p>
            <w:pPr>
              <w:rPr>
                <w:rFonts w:ascii="仿宋_GB2312" w:hAnsi="仿宋_GB2312" w:eastAsia="仿宋_GB2312" w:cs="仿宋_GB2312"/>
                <w:bCs/>
                <w:sz w:val="24"/>
              </w:rPr>
            </w:pPr>
          </w:p>
          <w:p>
            <w:pPr>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（是否符合规范条件各项要求。重点从项目建设条件和企业生产布局，生产规模、工艺、装备产品、创新能力等方面审核。）</w:t>
            </w:r>
          </w:p>
          <w:p>
            <w:pPr>
              <w:rPr>
                <w:rFonts w:ascii="仿宋_GB2312" w:hAnsi="仿宋_GB2312" w:eastAsia="仿宋_GB2312" w:cs="仿宋_GB2312"/>
                <w:bCs/>
                <w:sz w:val="24"/>
              </w:rPr>
            </w:pPr>
          </w:p>
          <w:p>
            <w:pPr>
              <w:rPr>
                <w:rFonts w:ascii="仿宋_GB2312" w:hAnsi="仿宋_GB2312" w:eastAsia="仿宋_GB2312" w:cs="仿宋_GB2312"/>
                <w:bCs/>
                <w:sz w:val="24"/>
              </w:rPr>
            </w:pPr>
          </w:p>
          <w:p>
            <w:pPr>
              <w:rPr>
                <w:rFonts w:ascii="仿宋_GB2312" w:hAnsi="仿宋_GB2312" w:eastAsia="仿宋_GB2312" w:cs="仿宋_GB2312"/>
                <w:bCs/>
                <w:sz w:val="24"/>
              </w:rPr>
            </w:pPr>
          </w:p>
          <w:p>
            <w:pPr>
              <w:rPr>
                <w:rFonts w:ascii="仿宋_GB2312" w:hAnsi="仿宋_GB2312" w:eastAsia="仿宋_GB2312" w:cs="仿宋_GB2312"/>
                <w:bCs/>
                <w:sz w:val="24"/>
              </w:rPr>
            </w:pPr>
          </w:p>
          <w:p>
            <w:pPr>
              <w:rPr>
                <w:rFonts w:ascii="仿宋_GB2312" w:hAnsi="仿宋_GB2312" w:eastAsia="仿宋_GB2312" w:cs="仿宋_GB2312"/>
                <w:bCs/>
                <w:sz w:val="24"/>
              </w:rPr>
            </w:pPr>
          </w:p>
          <w:p>
            <w:pPr>
              <w:rPr>
                <w:rFonts w:ascii="仿宋_GB2312" w:hAnsi="仿宋_GB2312" w:eastAsia="仿宋_GB2312" w:cs="仿宋_GB2312"/>
                <w:bCs/>
                <w:sz w:val="24"/>
              </w:rPr>
            </w:pPr>
          </w:p>
          <w:p>
            <w:pPr>
              <w:rPr>
                <w:rFonts w:ascii="仿宋_GB2312" w:hAnsi="仿宋_GB2312" w:eastAsia="仿宋_GB2312" w:cs="仿宋_GB2312"/>
                <w:bCs/>
                <w:sz w:val="24"/>
              </w:rPr>
            </w:pPr>
          </w:p>
          <w:p>
            <w:pPr>
              <w:rPr>
                <w:rFonts w:ascii="仿宋_GB2312" w:hAnsi="仿宋_GB2312" w:eastAsia="仿宋_GB2312" w:cs="仿宋_GB2312"/>
                <w:bCs/>
                <w:sz w:val="24"/>
              </w:rPr>
            </w:pPr>
          </w:p>
          <w:p>
            <w:pPr>
              <w:rPr>
                <w:rFonts w:ascii="仿宋_GB2312" w:hAnsi="仿宋_GB2312" w:eastAsia="仿宋_GB2312" w:cs="仿宋_GB2312"/>
                <w:bCs/>
                <w:sz w:val="24"/>
              </w:rPr>
            </w:pPr>
          </w:p>
          <w:p>
            <w:pPr>
              <w:rPr>
                <w:rFonts w:ascii="仿宋_GB2312" w:hAnsi="仿宋_GB2312" w:eastAsia="仿宋_GB2312" w:cs="仿宋_GB2312"/>
                <w:bCs/>
                <w:sz w:val="24"/>
              </w:rPr>
            </w:pPr>
          </w:p>
          <w:p>
            <w:pPr>
              <w:rPr>
                <w:rFonts w:ascii="仿宋_GB2312" w:hAnsi="仿宋_GB2312" w:eastAsia="仿宋_GB2312" w:cs="仿宋_GB2312"/>
                <w:bCs/>
                <w:sz w:val="24"/>
              </w:rPr>
            </w:pPr>
          </w:p>
          <w:p>
            <w:pPr>
              <w:rPr>
                <w:rFonts w:ascii="仿宋_GB2312" w:hAnsi="仿宋_GB2312" w:eastAsia="仿宋_GB2312" w:cs="仿宋_GB2312"/>
                <w:bCs/>
                <w:sz w:val="24"/>
              </w:rPr>
            </w:pPr>
          </w:p>
          <w:p>
            <w:pPr>
              <w:rPr>
                <w:rFonts w:ascii="仿宋_GB2312" w:hAnsi="仿宋_GB2312" w:eastAsia="仿宋_GB2312" w:cs="仿宋_GB2312"/>
                <w:bCs/>
                <w:sz w:val="24"/>
              </w:rPr>
            </w:pPr>
          </w:p>
          <w:p>
            <w:pPr>
              <w:rPr>
                <w:rFonts w:ascii="仿宋_GB2312" w:hAnsi="仿宋_GB2312" w:eastAsia="仿宋_GB2312" w:cs="仿宋_GB2312"/>
                <w:bCs/>
                <w:sz w:val="24"/>
              </w:rPr>
            </w:pPr>
          </w:p>
          <w:p>
            <w:pPr>
              <w:rPr>
                <w:rFonts w:ascii="仿宋_GB2312" w:hAnsi="仿宋_GB2312" w:eastAsia="仿宋_GB2312" w:cs="仿宋_GB2312"/>
                <w:bCs/>
                <w:sz w:val="24"/>
                <w:u w:val="single"/>
              </w:rPr>
            </w:pPr>
            <w:r>
              <w:rPr>
                <w:rFonts w:hint="eastAsia" w:ascii="仿宋_GB2312" w:hAnsi="仿宋_GB2312" w:eastAsia="仿宋_GB2312" w:cs="仿宋_GB2312"/>
                <w:bCs/>
                <w:sz w:val="24"/>
              </w:rPr>
              <w:t>经办人签字：                          负责人签字：</w:t>
            </w:r>
          </w:p>
          <w:p>
            <w:pPr>
              <w:rPr>
                <w:rFonts w:ascii="仿宋_GB2312" w:hAnsi="仿宋_GB2312" w:eastAsia="仿宋_GB2312" w:cs="仿宋_GB2312"/>
                <w:bCs/>
                <w:sz w:val="24"/>
              </w:rPr>
            </w:pPr>
          </w:p>
          <w:p>
            <w:pPr>
              <w:ind w:firstLine="6240" w:firstLineChars="2600"/>
              <w:rPr>
                <w:rFonts w:ascii="仿宋_GB2312" w:hAnsi="仿宋_GB2312" w:eastAsia="仿宋_GB2312" w:cs="仿宋_GB2312"/>
                <w:bCs/>
                <w:sz w:val="24"/>
              </w:rPr>
            </w:pPr>
          </w:p>
          <w:p>
            <w:pPr>
              <w:ind w:firstLine="6240" w:firstLineChars="2600"/>
              <w:rPr>
                <w:rFonts w:ascii="仿宋_GB2312" w:hAnsi="仿宋_GB2312" w:eastAsia="仿宋_GB2312" w:cs="仿宋_GB2312"/>
                <w:bCs/>
                <w:sz w:val="24"/>
              </w:rPr>
            </w:pPr>
          </w:p>
          <w:p>
            <w:pPr>
              <w:ind w:firstLine="6240" w:firstLineChars="2600"/>
              <w:rPr>
                <w:rFonts w:ascii="仿宋_GB2312" w:hAnsi="仿宋_GB2312" w:eastAsia="仿宋_GB2312" w:cs="仿宋_GB2312"/>
                <w:bCs/>
                <w:sz w:val="24"/>
              </w:rPr>
            </w:pPr>
          </w:p>
          <w:p>
            <w:pPr>
              <w:rPr>
                <w:rFonts w:ascii="仿宋_GB2312" w:hAnsi="仿宋_GB2312" w:eastAsia="仿宋_GB2312" w:cs="仿宋_GB2312"/>
                <w:bCs/>
                <w:sz w:val="24"/>
              </w:rPr>
            </w:pPr>
            <w:r>
              <w:rPr>
                <w:rFonts w:hint="eastAsia" w:ascii="仿宋_GB2312" w:hAnsi="仿宋_GB2312" w:eastAsia="仿宋_GB2312" w:cs="仿宋_GB2312"/>
                <w:bCs/>
                <w:sz w:val="24"/>
              </w:rPr>
              <w:t xml:space="preserve">                                         单位公章：</w:t>
            </w:r>
          </w:p>
          <w:p>
            <w:pPr>
              <w:rPr>
                <w:rFonts w:ascii="仿宋_GB2312" w:hAnsi="仿宋_GB2312" w:eastAsia="仿宋_GB2312" w:cs="仿宋_GB2312"/>
                <w:bCs/>
                <w:sz w:val="24"/>
              </w:rPr>
            </w:pPr>
          </w:p>
          <w:p>
            <w:pPr>
              <w:rPr>
                <w:rFonts w:ascii="仿宋_GB2312" w:hAnsi="仿宋_GB2312" w:eastAsia="仿宋_GB2312" w:cs="仿宋_GB2312"/>
                <w:bCs/>
                <w:sz w:val="24"/>
              </w:rPr>
            </w:pPr>
            <w:r>
              <w:rPr>
                <w:rFonts w:hint="eastAsia" w:ascii="仿宋_GB2312" w:hAnsi="仿宋_GB2312" w:eastAsia="仿宋_GB2312" w:cs="仿宋_GB2312"/>
                <w:bCs/>
                <w:sz w:val="24"/>
              </w:rPr>
              <w:t xml:space="preserve">                                              年   月    日</w:t>
            </w:r>
          </w:p>
          <w:p>
            <w:pPr>
              <w:rPr>
                <w:rFonts w:ascii="仿宋_GB2312" w:hAnsi="仿宋_GB2312" w:eastAsia="仿宋_GB2312" w:cs="仿宋_GB2312"/>
                <w:bCs/>
                <w:sz w:val="24"/>
              </w:rPr>
            </w:pPr>
          </w:p>
        </w:tc>
      </w:tr>
    </w:tbl>
    <w:p>
      <w:pPr>
        <w:jc w:val="left"/>
        <w:rPr>
          <w:rFonts w:hint="eastAsia" w:ascii="黑体" w:hAnsi="黑体" w:eastAsia="黑体"/>
          <w:bCs/>
          <w:kern w:val="0"/>
          <w:sz w:val="24"/>
          <w:szCs w:val="24"/>
        </w:rPr>
      </w:pPr>
      <w:r>
        <w:rPr>
          <w:rFonts w:hint="eastAsia" w:ascii="黑体" w:hAnsi="黑体" w:eastAsia="黑体"/>
          <w:bCs/>
          <w:kern w:val="0"/>
          <w:sz w:val="24"/>
          <w:szCs w:val="24"/>
        </w:rPr>
        <w:t>注：纸面不敷、可另附页。</w:t>
      </w:r>
    </w:p>
    <w:p>
      <w:pPr>
        <w:jc w:val="left"/>
        <w:rPr>
          <w:rFonts w:ascii="华文中宋" w:hAnsi="华文中宋" w:eastAsia="华文中宋"/>
          <w:sz w:val="32"/>
          <w:szCs w:val="32"/>
        </w:rPr>
      </w:pPr>
      <w:r>
        <w:rPr>
          <w:rFonts w:hint="eastAsia" w:ascii="华文中宋" w:hAnsi="华文中宋" w:eastAsia="华文中宋"/>
          <w:sz w:val="32"/>
          <w:szCs w:val="32"/>
        </w:rPr>
        <w:br w:type="page"/>
      </w:r>
      <w:r>
        <w:rPr>
          <w:rFonts w:hint="eastAsia" w:ascii="黑体" w:hAnsi="黑体" w:eastAsia="黑体"/>
          <w:sz w:val="32"/>
          <w:szCs w:val="32"/>
        </w:rPr>
        <w:t>附3</w:t>
      </w:r>
    </w:p>
    <w:p>
      <w:pPr>
        <w:jc w:val="center"/>
        <w:rPr>
          <w:rFonts w:hint="eastAsia" w:ascii="宋体" w:hAnsi="宋体" w:eastAsia="宋体" w:cs="宋体"/>
          <w:sz w:val="36"/>
          <w:szCs w:val="36"/>
        </w:rPr>
      </w:pPr>
      <w:r>
        <w:rPr>
          <w:rFonts w:hint="eastAsia" w:ascii="宋体" w:hAnsi="宋体" w:eastAsia="宋体" w:cs="宋体"/>
          <w:sz w:val="36"/>
          <w:szCs w:val="36"/>
        </w:rPr>
        <w:t>企业年度信息采集表</w:t>
      </w:r>
    </w:p>
    <w:tbl>
      <w:tblPr>
        <w:tblStyle w:val="3"/>
        <w:tblpPr w:leftFromText="180" w:rightFromText="180" w:vertAnchor="text" w:horzAnchor="margin" w:tblpY="4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1809"/>
        <w:gridCol w:w="1264"/>
        <w:gridCol w:w="1146"/>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2552" w:type="dxa"/>
            <w:noWrap w:val="0"/>
            <w:vAlign w:val="center"/>
          </w:tcPr>
          <w:p>
            <w:pPr>
              <w:jc w:val="center"/>
              <w:rPr>
                <w:rFonts w:ascii="仿宋_GB2312" w:hAnsi="宋体" w:eastAsia="仿宋_GB2312"/>
                <w:sz w:val="24"/>
                <w:szCs w:val="24"/>
              </w:rPr>
            </w:pPr>
            <w:r>
              <w:rPr>
                <w:rFonts w:hint="eastAsia" w:ascii="仿宋_GB2312" w:hAnsi="宋体" w:eastAsia="仿宋_GB2312"/>
                <w:sz w:val="24"/>
                <w:szCs w:val="24"/>
              </w:rPr>
              <w:t>企业名称</w:t>
            </w:r>
          </w:p>
        </w:tc>
        <w:tc>
          <w:tcPr>
            <w:tcW w:w="5695" w:type="dxa"/>
            <w:gridSpan w:val="4"/>
            <w:noWrap w:val="0"/>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552" w:type="dxa"/>
            <w:noWrap w:val="0"/>
            <w:vAlign w:val="center"/>
          </w:tcPr>
          <w:p>
            <w:pPr>
              <w:jc w:val="center"/>
              <w:rPr>
                <w:rFonts w:ascii="仿宋_GB2312" w:hAnsi="宋体" w:eastAsia="仿宋_GB2312"/>
                <w:sz w:val="24"/>
                <w:szCs w:val="24"/>
              </w:rPr>
            </w:pPr>
            <w:r>
              <w:rPr>
                <w:rFonts w:hint="eastAsia" w:ascii="仿宋_GB2312" w:hAnsi="宋体" w:eastAsia="仿宋_GB2312"/>
                <w:sz w:val="24"/>
                <w:szCs w:val="24"/>
              </w:rPr>
              <w:t>联系人</w:t>
            </w:r>
          </w:p>
        </w:tc>
        <w:tc>
          <w:tcPr>
            <w:tcW w:w="1809" w:type="dxa"/>
            <w:noWrap w:val="0"/>
            <w:vAlign w:val="center"/>
          </w:tcPr>
          <w:p>
            <w:pPr>
              <w:jc w:val="center"/>
              <w:rPr>
                <w:rFonts w:ascii="仿宋_GB2312" w:hAnsi="宋体" w:eastAsia="仿宋_GB2312"/>
                <w:sz w:val="24"/>
                <w:szCs w:val="24"/>
              </w:rPr>
            </w:pPr>
          </w:p>
        </w:tc>
        <w:tc>
          <w:tcPr>
            <w:tcW w:w="2410" w:type="dxa"/>
            <w:gridSpan w:val="2"/>
            <w:noWrap w:val="0"/>
            <w:vAlign w:val="center"/>
          </w:tcPr>
          <w:p>
            <w:pPr>
              <w:jc w:val="center"/>
              <w:rPr>
                <w:rFonts w:ascii="仿宋_GB2312" w:hAnsi="宋体" w:eastAsia="仿宋_GB2312"/>
                <w:sz w:val="24"/>
                <w:szCs w:val="24"/>
              </w:rPr>
            </w:pPr>
            <w:r>
              <w:rPr>
                <w:rFonts w:hint="eastAsia" w:ascii="仿宋_GB2312" w:hAnsi="宋体" w:eastAsia="仿宋_GB2312"/>
                <w:sz w:val="24"/>
                <w:szCs w:val="24"/>
              </w:rPr>
              <w:t>联系方式</w:t>
            </w:r>
          </w:p>
        </w:tc>
        <w:tc>
          <w:tcPr>
            <w:tcW w:w="1476" w:type="dxa"/>
            <w:noWrap w:val="0"/>
            <w:vAlign w:val="top"/>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552" w:type="dxa"/>
            <w:noWrap w:val="0"/>
            <w:vAlign w:val="center"/>
          </w:tcPr>
          <w:p>
            <w:pPr>
              <w:jc w:val="center"/>
              <w:rPr>
                <w:rFonts w:ascii="仿宋_GB2312" w:hAnsi="宋体" w:eastAsia="仿宋_GB2312"/>
                <w:sz w:val="24"/>
                <w:szCs w:val="24"/>
              </w:rPr>
            </w:pPr>
            <w:r>
              <w:rPr>
                <w:rFonts w:hint="eastAsia" w:ascii="仿宋_GB2312" w:hAnsi="宋体" w:eastAsia="仿宋_GB2312"/>
                <w:sz w:val="24"/>
                <w:szCs w:val="24"/>
              </w:rPr>
              <w:t>邮箱</w:t>
            </w:r>
          </w:p>
        </w:tc>
        <w:tc>
          <w:tcPr>
            <w:tcW w:w="5695" w:type="dxa"/>
            <w:gridSpan w:val="4"/>
            <w:noWrap w:val="0"/>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2552" w:type="dxa"/>
            <w:noWrap w:val="0"/>
            <w:vAlign w:val="center"/>
          </w:tcPr>
          <w:p>
            <w:pPr>
              <w:jc w:val="center"/>
              <w:rPr>
                <w:rFonts w:ascii="仿宋_GB2312" w:hAnsi="宋体" w:eastAsia="仿宋_GB2312"/>
                <w:sz w:val="24"/>
                <w:szCs w:val="24"/>
              </w:rPr>
            </w:pPr>
            <w:r>
              <w:rPr>
                <w:rFonts w:hint="eastAsia" w:ascii="仿宋_GB2312" w:hAnsi="宋体" w:eastAsia="仿宋_GB2312"/>
                <w:sz w:val="24"/>
                <w:szCs w:val="24"/>
              </w:rPr>
              <w:t>资产总计（亿元）</w:t>
            </w:r>
          </w:p>
        </w:tc>
        <w:tc>
          <w:tcPr>
            <w:tcW w:w="1809" w:type="dxa"/>
            <w:noWrap w:val="0"/>
            <w:vAlign w:val="center"/>
          </w:tcPr>
          <w:p>
            <w:pPr>
              <w:jc w:val="center"/>
              <w:rPr>
                <w:rFonts w:ascii="仿宋_GB2312" w:hAnsi="宋体" w:eastAsia="仿宋_GB2312"/>
                <w:sz w:val="24"/>
                <w:szCs w:val="24"/>
              </w:rPr>
            </w:pPr>
          </w:p>
        </w:tc>
        <w:tc>
          <w:tcPr>
            <w:tcW w:w="2410" w:type="dxa"/>
            <w:gridSpan w:val="2"/>
            <w:noWrap w:val="0"/>
            <w:vAlign w:val="center"/>
          </w:tcPr>
          <w:p>
            <w:pPr>
              <w:jc w:val="center"/>
              <w:rPr>
                <w:rFonts w:ascii="仿宋_GB2312" w:hAnsi="宋体" w:eastAsia="仿宋_GB2312"/>
                <w:sz w:val="24"/>
                <w:szCs w:val="24"/>
              </w:rPr>
            </w:pPr>
            <w:r>
              <w:rPr>
                <w:rFonts w:hint="eastAsia" w:ascii="仿宋_GB2312" w:hAnsi="宋体" w:eastAsia="仿宋_GB2312"/>
                <w:sz w:val="24"/>
                <w:szCs w:val="24"/>
              </w:rPr>
              <w:t>负债（亿元）</w:t>
            </w:r>
          </w:p>
        </w:tc>
        <w:tc>
          <w:tcPr>
            <w:tcW w:w="1476" w:type="dxa"/>
            <w:noWrap w:val="0"/>
            <w:vAlign w:val="top"/>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2552" w:type="dxa"/>
            <w:noWrap w:val="0"/>
            <w:vAlign w:val="center"/>
          </w:tcPr>
          <w:p>
            <w:pPr>
              <w:jc w:val="center"/>
              <w:rPr>
                <w:rFonts w:ascii="仿宋_GB2312" w:hAnsi="宋体" w:eastAsia="仿宋_GB2312"/>
                <w:sz w:val="24"/>
                <w:szCs w:val="24"/>
              </w:rPr>
            </w:pPr>
            <w:r>
              <w:rPr>
                <w:rFonts w:hint="eastAsia" w:ascii="仿宋_GB2312" w:hAnsi="宋体" w:eastAsia="仿宋_GB2312"/>
                <w:sz w:val="24"/>
                <w:szCs w:val="24"/>
              </w:rPr>
              <w:t>主营业务收入（亿元）</w:t>
            </w:r>
          </w:p>
        </w:tc>
        <w:tc>
          <w:tcPr>
            <w:tcW w:w="1809" w:type="dxa"/>
            <w:noWrap w:val="0"/>
            <w:vAlign w:val="center"/>
          </w:tcPr>
          <w:p>
            <w:pPr>
              <w:jc w:val="center"/>
              <w:rPr>
                <w:rFonts w:ascii="仿宋_GB2312" w:hAnsi="宋体" w:eastAsia="仿宋_GB2312"/>
                <w:sz w:val="24"/>
                <w:szCs w:val="24"/>
              </w:rPr>
            </w:pPr>
          </w:p>
        </w:tc>
        <w:tc>
          <w:tcPr>
            <w:tcW w:w="2410" w:type="dxa"/>
            <w:gridSpan w:val="2"/>
            <w:noWrap w:val="0"/>
            <w:vAlign w:val="center"/>
          </w:tcPr>
          <w:p>
            <w:pPr>
              <w:jc w:val="center"/>
              <w:rPr>
                <w:rFonts w:ascii="仿宋_GB2312" w:hAnsi="宋体" w:eastAsia="仿宋_GB2312"/>
                <w:sz w:val="24"/>
                <w:szCs w:val="24"/>
              </w:rPr>
            </w:pPr>
            <w:r>
              <w:rPr>
                <w:rFonts w:hint="eastAsia" w:ascii="仿宋_GB2312" w:hAnsi="宋体" w:eastAsia="仿宋_GB2312"/>
                <w:sz w:val="24"/>
                <w:szCs w:val="24"/>
              </w:rPr>
              <w:t>主营业务成本（亿元）</w:t>
            </w:r>
          </w:p>
        </w:tc>
        <w:tc>
          <w:tcPr>
            <w:tcW w:w="1476" w:type="dxa"/>
            <w:noWrap w:val="0"/>
            <w:vAlign w:val="top"/>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2552" w:type="dxa"/>
            <w:noWrap w:val="0"/>
            <w:vAlign w:val="center"/>
          </w:tcPr>
          <w:p>
            <w:pPr>
              <w:jc w:val="center"/>
              <w:rPr>
                <w:rFonts w:ascii="仿宋_GB2312" w:hAnsi="宋体" w:eastAsia="仿宋_GB2312"/>
                <w:sz w:val="24"/>
                <w:szCs w:val="24"/>
              </w:rPr>
            </w:pPr>
            <w:r>
              <w:rPr>
                <w:rFonts w:hint="eastAsia" w:ascii="仿宋_GB2312" w:hAnsi="宋体" w:eastAsia="仿宋_GB2312"/>
                <w:sz w:val="24"/>
                <w:szCs w:val="24"/>
              </w:rPr>
              <w:t>利润总额（亿元）</w:t>
            </w:r>
          </w:p>
        </w:tc>
        <w:tc>
          <w:tcPr>
            <w:tcW w:w="1809" w:type="dxa"/>
            <w:noWrap w:val="0"/>
            <w:vAlign w:val="center"/>
          </w:tcPr>
          <w:p>
            <w:pPr>
              <w:jc w:val="center"/>
              <w:rPr>
                <w:rFonts w:ascii="仿宋_GB2312" w:hAnsi="宋体" w:eastAsia="仿宋_GB2312"/>
                <w:sz w:val="24"/>
                <w:szCs w:val="24"/>
              </w:rPr>
            </w:pPr>
          </w:p>
        </w:tc>
        <w:tc>
          <w:tcPr>
            <w:tcW w:w="2410" w:type="dxa"/>
            <w:gridSpan w:val="2"/>
            <w:noWrap w:val="0"/>
            <w:vAlign w:val="center"/>
          </w:tcPr>
          <w:p>
            <w:pPr>
              <w:jc w:val="center"/>
              <w:rPr>
                <w:rFonts w:ascii="仿宋_GB2312" w:hAnsi="宋体" w:eastAsia="仿宋_GB2312"/>
                <w:sz w:val="24"/>
                <w:szCs w:val="24"/>
              </w:rPr>
            </w:pPr>
            <w:r>
              <w:rPr>
                <w:rFonts w:hint="eastAsia" w:ascii="仿宋_GB2312" w:hAnsi="宋体" w:eastAsia="仿宋_GB2312"/>
                <w:sz w:val="24"/>
                <w:szCs w:val="24"/>
              </w:rPr>
              <w:t>主营业务利润率（%）</w:t>
            </w:r>
          </w:p>
        </w:tc>
        <w:tc>
          <w:tcPr>
            <w:tcW w:w="1476" w:type="dxa"/>
            <w:noWrap w:val="0"/>
            <w:vAlign w:val="top"/>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552" w:type="dxa"/>
            <w:noWrap w:val="0"/>
            <w:vAlign w:val="center"/>
          </w:tcPr>
          <w:p>
            <w:pPr>
              <w:jc w:val="center"/>
              <w:rPr>
                <w:rFonts w:ascii="仿宋_GB2312" w:hAnsi="宋体" w:eastAsia="仿宋_GB2312"/>
                <w:sz w:val="24"/>
                <w:szCs w:val="24"/>
              </w:rPr>
            </w:pPr>
            <w:r>
              <w:rPr>
                <w:rFonts w:hint="eastAsia" w:ascii="仿宋_GB2312" w:hAnsi="宋体" w:eastAsia="仿宋_GB2312"/>
                <w:sz w:val="24"/>
                <w:szCs w:val="24"/>
              </w:rPr>
              <w:t>销售额（亿元）</w:t>
            </w:r>
          </w:p>
        </w:tc>
        <w:tc>
          <w:tcPr>
            <w:tcW w:w="1809" w:type="dxa"/>
            <w:noWrap w:val="0"/>
            <w:vAlign w:val="center"/>
          </w:tcPr>
          <w:p>
            <w:pPr>
              <w:jc w:val="center"/>
              <w:rPr>
                <w:rFonts w:ascii="仿宋_GB2312" w:hAnsi="宋体" w:eastAsia="仿宋_GB2312"/>
                <w:sz w:val="24"/>
                <w:szCs w:val="24"/>
              </w:rPr>
            </w:pPr>
          </w:p>
        </w:tc>
        <w:tc>
          <w:tcPr>
            <w:tcW w:w="2410" w:type="dxa"/>
            <w:gridSpan w:val="2"/>
            <w:noWrap w:val="0"/>
            <w:vAlign w:val="center"/>
          </w:tcPr>
          <w:p>
            <w:pPr>
              <w:jc w:val="center"/>
              <w:rPr>
                <w:rFonts w:ascii="仿宋_GB2312" w:hAnsi="宋体" w:eastAsia="仿宋_GB2312"/>
                <w:sz w:val="24"/>
                <w:szCs w:val="24"/>
              </w:rPr>
            </w:pPr>
            <w:r>
              <w:rPr>
                <w:rFonts w:hint="eastAsia" w:ascii="仿宋_GB2312" w:hAnsi="宋体" w:eastAsia="仿宋_GB2312"/>
                <w:sz w:val="24"/>
                <w:szCs w:val="24"/>
              </w:rPr>
              <w:t>研发投入（亿元）</w:t>
            </w:r>
          </w:p>
        </w:tc>
        <w:tc>
          <w:tcPr>
            <w:tcW w:w="1476" w:type="dxa"/>
            <w:noWrap w:val="0"/>
            <w:vAlign w:val="top"/>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552" w:type="dxa"/>
            <w:noWrap w:val="0"/>
            <w:vAlign w:val="center"/>
          </w:tcPr>
          <w:p>
            <w:pPr>
              <w:jc w:val="center"/>
              <w:rPr>
                <w:rFonts w:ascii="仿宋_GB2312" w:hAnsi="宋体" w:eastAsia="仿宋_GB2312"/>
                <w:sz w:val="24"/>
                <w:szCs w:val="24"/>
              </w:rPr>
            </w:pPr>
            <w:r>
              <w:rPr>
                <w:rFonts w:hint="eastAsia" w:ascii="仿宋_GB2312" w:hAnsi="宋体" w:eastAsia="仿宋_GB2312"/>
                <w:sz w:val="24"/>
                <w:szCs w:val="24"/>
              </w:rPr>
              <w:t>职工总数（人）</w:t>
            </w:r>
          </w:p>
        </w:tc>
        <w:tc>
          <w:tcPr>
            <w:tcW w:w="1809" w:type="dxa"/>
            <w:noWrap w:val="0"/>
            <w:vAlign w:val="center"/>
          </w:tcPr>
          <w:p>
            <w:pPr>
              <w:jc w:val="center"/>
              <w:rPr>
                <w:rFonts w:ascii="仿宋_GB2312" w:hAnsi="宋体" w:eastAsia="仿宋_GB2312"/>
                <w:sz w:val="24"/>
                <w:szCs w:val="24"/>
              </w:rPr>
            </w:pPr>
          </w:p>
        </w:tc>
        <w:tc>
          <w:tcPr>
            <w:tcW w:w="2410" w:type="dxa"/>
            <w:gridSpan w:val="2"/>
            <w:noWrap w:val="0"/>
            <w:vAlign w:val="center"/>
          </w:tcPr>
          <w:p>
            <w:pPr>
              <w:jc w:val="center"/>
              <w:rPr>
                <w:rFonts w:ascii="仿宋_GB2312" w:hAnsi="宋体" w:eastAsia="仿宋_GB2312"/>
                <w:sz w:val="24"/>
                <w:szCs w:val="24"/>
              </w:rPr>
            </w:pPr>
            <w:r>
              <w:rPr>
                <w:rFonts w:hint="eastAsia" w:ascii="仿宋_GB2312" w:hAnsi="宋体" w:eastAsia="仿宋_GB2312"/>
                <w:sz w:val="24"/>
                <w:szCs w:val="24"/>
              </w:rPr>
              <w:t>研发人员（人）</w:t>
            </w:r>
          </w:p>
        </w:tc>
        <w:tc>
          <w:tcPr>
            <w:tcW w:w="1476" w:type="dxa"/>
            <w:noWrap w:val="0"/>
            <w:vAlign w:val="top"/>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552" w:type="dxa"/>
            <w:vMerge w:val="restart"/>
            <w:noWrap w:val="0"/>
            <w:vAlign w:val="center"/>
          </w:tcPr>
          <w:p>
            <w:pPr>
              <w:jc w:val="center"/>
              <w:rPr>
                <w:rFonts w:ascii="仿宋_GB2312" w:hAnsi="宋体" w:eastAsia="仿宋_GB2312"/>
                <w:sz w:val="24"/>
                <w:szCs w:val="24"/>
              </w:rPr>
            </w:pPr>
            <w:r>
              <w:rPr>
                <w:rFonts w:hint="eastAsia" w:ascii="仿宋_GB2312" w:hAnsi="宋体" w:eastAsia="仿宋_GB2312"/>
                <w:sz w:val="24"/>
                <w:szCs w:val="24"/>
              </w:rPr>
              <w:t>新增产品清单</w:t>
            </w:r>
          </w:p>
        </w:tc>
        <w:tc>
          <w:tcPr>
            <w:tcW w:w="3073" w:type="dxa"/>
            <w:gridSpan w:val="2"/>
            <w:noWrap w:val="0"/>
            <w:vAlign w:val="center"/>
          </w:tcPr>
          <w:p>
            <w:pPr>
              <w:jc w:val="center"/>
              <w:rPr>
                <w:rFonts w:ascii="仿宋_GB2312" w:eastAsia="仿宋_GB2312"/>
                <w:sz w:val="24"/>
                <w:szCs w:val="24"/>
              </w:rPr>
            </w:pPr>
            <w:r>
              <w:rPr>
                <w:rFonts w:hint="eastAsia" w:ascii="仿宋_GB2312" w:hAnsi="宋体" w:eastAsia="仿宋_GB2312"/>
                <w:sz w:val="24"/>
                <w:szCs w:val="24"/>
              </w:rPr>
              <w:t>产品名称</w:t>
            </w:r>
          </w:p>
        </w:tc>
        <w:tc>
          <w:tcPr>
            <w:tcW w:w="2622" w:type="dxa"/>
            <w:gridSpan w:val="2"/>
            <w:noWrap w:val="0"/>
            <w:vAlign w:val="center"/>
          </w:tcPr>
          <w:p>
            <w:pPr>
              <w:jc w:val="center"/>
              <w:rPr>
                <w:rFonts w:ascii="仿宋_GB2312" w:eastAsia="仿宋_GB2312"/>
                <w:sz w:val="24"/>
                <w:szCs w:val="24"/>
              </w:rPr>
            </w:pPr>
            <w:r>
              <w:rPr>
                <w:rFonts w:hint="eastAsia" w:ascii="仿宋_GB2312" w:eastAsia="仿宋_GB2312"/>
                <w:sz w:val="24"/>
                <w:szCs w:val="24"/>
              </w:rPr>
              <w:t>产品生产加工中</w:t>
            </w:r>
          </w:p>
          <w:p>
            <w:pPr>
              <w:jc w:val="center"/>
              <w:rPr>
                <w:rFonts w:ascii="仿宋_GB2312" w:eastAsia="仿宋_GB2312"/>
                <w:sz w:val="24"/>
                <w:szCs w:val="24"/>
              </w:rPr>
            </w:pPr>
            <w:r>
              <w:rPr>
                <w:rFonts w:hint="eastAsia" w:ascii="仿宋_GB2312" w:eastAsia="仿宋_GB2312"/>
                <w:sz w:val="24"/>
                <w:szCs w:val="24"/>
              </w:rPr>
              <w:t>执行的标准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552" w:type="dxa"/>
            <w:vMerge w:val="continue"/>
            <w:noWrap w:val="0"/>
            <w:vAlign w:val="center"/>
          </w:tcPr>
          <w:p>
            <w:pPr>
              <w:jc w:val="center"/>
              <w:rPr>
                <w:rFonts w:ascii="仿宋_GB2312" w:hAnsi="宋体" w:eastAsia="仿宋_GB2312"/>
                <w:sz w:val="24"/>
                <w:szCs w:val="24"/>
              </w:rPr>
            </w:pPr>
          </w:p>
        </w:tc>
        <w:tc>
          <w:tcPr>
            <w:tcW w:w="3073" w:type="dxa"/>
            <w:gridSpan w:val="2"/>
            <w:noWrap w:val="0"/>
            <w:vAlign w:val="center"/>
          </w:tcPr>
          <w:p>
            <w:pPr>
              <w:jc w:val="center"/>
              <w:rPr>
                <w:rFonts w:ascii="仿宋_GB2312" w:hAnsi="宋体" w:eastAsia="仿宋_GB2312"/>
                <w:sz w:val="24"/>
                <w:szCs w:val="24"/>
              </w:rPr>
            </w:pPr>
          </w:p>
        </w:tc>
        <w:tc>
          <w:tcPr>
            <w:tcW w:w="2622" w:type="dxa"/>
            <w:gridSpan w:val="2"/>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552" w:type="dxa"/>
            <w:vMerge w:val="continue"/>
            <w:noWrap w:val="0"/>
            <w:vAlign w:val="center"/>
          </w:tcPr>
          <w:p>
            <w:pPr>
              <w:jc w:val="center"/>
              <w:rPr>
                <w:rFonts w:ascii="仿宋_GB2312" w:hAnsi="宋体" w:eastAsia="仿宋_GB2312"/>
                <w:sz w:val="24"/>
                <w:szCs w:val="24"/>
              </w:rPr>
            </w:pPr>
          </w:p>
        </w:tc>
        <w:tc>
          <w:tcPr>
            <w:tcW w:w="3073" w:type="dxa"/>
            <w:gridSpan w:val="2"/>
            <w:noWrap w:val="0"/>
            <w:vAlign w:val="center"/>
          </w:tcPr>
          <w:p>
            <w:pPr>
              <w:jc w:val="center"/>
              <w:rPr>
                <w:rFonts w:ascii="仿宋_GB2312" w:hAnsi="宋体" w:eastAsia="仿宋_GB2312"/>
                <w:sz w:val="24"/>
                <w:szCs w:val="24"/>
              </w:rPr>
            </w:pPr>
          </w:p>
        </w:tc>
        <w:tc>
          <w:tcPr>
            <w:tcW w:w="2622" w:type="dxa"/>
            <w:gridSpan w:val="2"/>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552" w:type="dxa"/>
            <w:vMerge w:val="continue"/>
            <w:noWrap w:val="0"/>
            <w:vAlign w:val="center"/>
          </w:tcPr>
          <w:p>
            <w:pPr>
              <w:jc w:val="center"/>
              <w:rPr>
                <w:rFonts w:ascii="仿宋_GB2312" w:hAnsi="宋体" w:eastAsia="仿宋_GB2312"/>
                <w:sz w:val="24"/>
                <w:szCs w:val="24"/>
              </w:rPr>
            </w:pPr>
          </w:p>
        </w:tc>
        <w:tc>
          <w:tcPr>
            <w:tcW w:w="3073" w:type="dxa"/>
            <w:gridSpan w:val="2"/>
            <w:noWrap w:val="0"/>
            <w:vAlign w:val="center"/>
          </w:tcPr>
          <w:p>
            <w:pPr>
              <w:jc w:val="center"/>
              <w:rPr>
                <w:rFonts w:ascii="仿宋_GB2312" w:hAnsi="宋体" w:eastAsia="仿宋_GB2312"/>
                <w:sz w:val="24"/>
                <w:szCs w:val="24"/>
              </w:rPr>
            </w:pPr>
          </w:p>
        </w:tc>
        <w:tc>
          <w:tcPr>
            <w:tcW w:w="2622" w:type="dxa"/>
            <w:gridSpan w:val="2"/>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552" w:type="dxa"/>
            <w:vMerge w:val="restart"/>
            <w:noWrap w:val="0"/>
            <w:vAlign w:val="center"/>
          </w:tcPr>
          <w:p>
            <w:pPr>
              <w:jc w:val="center"/>
              <w:rPr>
                <w:rFonts w:ascii="仿宋_GB2312" w:hAnsi="宋体" w:eastAsia="仿宋_GB2312"/>
                <w:sz w:val="24"/>
                <w:szCs w:val="24"/>
              </w:rPr>
            </w:pPr>
            <w:r>
              <w:rPr>
                <w:rFonts w:hint="eastAsia" w:ascii="仿宋_GB2312" w:hAnsi="宋体" w:eastAsia="仿宋_GB2312"/>
                <w:sz w:val="24"/>
                <w:szCs w:val="24"/>
              </w:rPr>
              <w:t>新增专利清单</w:t>
            </w:r>
          </w:p>
        </w:tc>
        <w:tc>
          <w:tcPr>
            <w:tcW w:w="5695" w:type="dxa"/>
            <w:gridSpan w:val="4"/>
            <w:noWrap w:val="0"/>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552" w:type="dxa"/>
            <w:vMerge w:val="continue"/>
            <w:noWrap w:val="0"/>
            <w:vAlign w:val="center"/>
          </w:tcPr>
          <w:p>
            <w:pPr>
              <w:jc w:val="center"/>
              <w:rPr>
                <w:rFonts w:ascii="仿宋_GB2312" w:hAnsi="宋体" w:eastAsia="仿宋_GB2312"/>
                <w:sz w:val="24"/>
                <w:szCs w:val="24"/>
              </w:rPr>
            </w:pPr>
          </w:p>
        </w:tc>
        <w:tc>
          <w:tcPr>
            <w:tcW w:w="5695" w:type="dxa"/>
            <w:gridSpan w:val="4"/>
            <w:noWrap w:val="0"/>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2552" w:type="dxa"/>
            <w:vMerge w:val="continue"/>
            <w:noWrap w:val="0"/>
            <w:vAlign w:val="center"/>
          </w:tcPr>
          <w:p>
            <w:pPr>
              <w:jc w:val="center"/>
              <w:rPr>
                <w:rFonts w:ascii="仿宋_GB2312" w:hAnsi="宋体" w:eastAsia="仿宋_GB2312"/>
                <w:sz w:val="24"/>
                <w:szCs w:val="24"/>
              </w:rPr>
            </w:pPr>
          </w:p>
        </w:tc>
        <w:tc>
          <w:tcPr>
            <w:tcW w:w="5695" w:type="dxa"/>
            <w:gridSpan w:val="4"/>
            <w:noWrap w:val="0"/>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2552" w:type="dxa"/>
            <w:vMerge w:val="continue"/>
            <w:noWrap w:val="0"/>
            <w:vAlign w:val="center"/>
          </w:tcPr>
          <w:p>
            <w:pPr>
              <w:jc w:val="center"/>
              <w:rPr>
                <w:rFonts w:ascii="仿宋_GB2312" w:hAnsi="宋体" w:eastAsia="仿宋_GB2312"/>
                <w:sz w:val="24"/>
                <w:szCs w:val="24"/>
              </w:rPr>
            </w:pPr>
          </w:p>
        </w:tc>
        <w:tc>
          <w:tcPr>
            <w:tcW w:w="5695" w:type="dxa"/>
            <w:gridSpan w:val="4"/>
            <w:noWrap w:val="0"/>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2552" w:type="dxa"/>
            <w:noWrap w:val="0"/>
            <w:vAlign w:val="center"/>
          </w:tcPr>
          <w:p>
            <w:pPr>
              <w:jc w:val="center"/>
              <w:rPr>
                <w:rFonts w:ascii="仿宋_GB2312" w:hAnsi="宋体" w:eastAsia="仿宋_GB2312"/>
                <w:sz w:val="24"/>
                <w:szCs w:val="24"/>
              </w:rPr>
            </w:pPr>
            <w:r>
              <w:rPr>
                <w:rFonts w:hint="eastAsia" w:ascii="仿宋_GB2312" w:hAnsi="宋体" w:eastAsia="仿宋_GB2312"/>
                <w:sz w:val="24"/>
                <w:szCs w:val="24"/>
              </w:rPr>
              <w:t>业务</w:t>
            </w:r>
            <w:r>
              <w:rPr>
                <w:rFonts w:ascii="仿宋_GB2312" w:hAnsi="宋体" w:eastAsia="仿宋_GB2312"/>
                <w:sz w:val="24"/>
                <w:szCs w:val="24"/>
              </w:rPr>
              <w:t>领域</w:t>
            </w:r>
            <w:r>
              <w:rPr>
                <w:rFonts w:hint="eastAsia" w:ascii="仿宋_GB2312" w:hAnsi="宋体" w:eastAsia="仿宋_GB2312"/>
                <w:sz w:val="24"/>
                <w:szCs w:val="24"/>
              </w:rPr>
              <w:t>变更</w:t>
            </w:r>
            <w:r>
              <w:rPr>
                <w:rFonts w:ascii="仿宋_GB2312" w:hAnsi="宋体" w:eastAsia="仿宋_GB2312"/>
                <w:sz w:val="24"/>
                <w:szCs w:val="24"/>
              </w:rPr>
              <w:t>情况</w:t>
            </w:r>
          </w:p>
        </w:tc>
        <w:tc>
          <w:tcPr>
            <w:tcW w:w="5695" w:type="dxa"/>
            <w:gridSpan w:val="4"/>
            <w:noWrap w:val="0"/>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trPr>
        <w:tc>
          <w:tcPr>
            <w:tcW w:w="2552" w:type="dxa"/>
            <w:noWrap w:val="0"/>
            <w:vAlign w:val="center"/>
          </w:tcPr>
          <w:p>
            <w:pPr>
              <w:jc w:val="center"/>
              <w:rPr>
                <w:rFonts w:ascii="仿宋_GB2312" w:hAnsi="宋体" w:eastAsia="仿宋_GB2312"/>
                <w:sz w:val="24"/>
                <w:szCs w:val="24"/>
              </w:rPr>
            </w:pPr>
            <w:r>
              <w:rPr>
                <w:rFonts w:ascii="仿宋_GB2312" w:hAnsi="宋体" w:eastAsia="仿宋_GB2312"/>
                <w:sz w:val="24"/>
                <w:szCs w:val="24"/>
              </w:rPr>
              <w:t>研发机构</w:t>
            </w:r>
            <w:r>
              <w:rPr>
                <w:rFonts w:hint="eastAsia" w:ascii="仿宋_GB2312" w:hAnsi="宋体" w:eastAsia="仿宋_GB2312"/>
                <w:sz w:val="24"/>
                <w:szCs w:val="24"/>
              </w:rPr>
              <w:t>变更</w:t>
            </w:r>
            <w:r>
              <w:rPr>
                <w:rFonts w:ascii="仿宋_GB2312" w:hAnsi="宋体" w:eastAsia="仿宋_GB2312"/>
                <w:sz w:val="24"/>
                <w:szCs w:val="24"/>
              </w:rPr>
              <w:t>情况</w:t>
            </w:r>
          </w:p>
        </w:tc>
        <w:tc>
          <w:tcPr>
            <w:tcW w:w="5695" w:type="dxa"/>
            <w:gridSpan w:val="4"/>
            <w:noWrap w:val="0"/>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9" w:hRule="atLeast"/>
        </w:trPr>
        <w:tc>
          <w:tcPr>
            <w:tcW w:w="8247" w:type="dxa"/>
            <w:gridSpan w:val="5"/>
            <w:noWrap w:val="0"/>
            <w:vAlign w:val="top"/>
          </w:tcPr>
          <w:p>
            <w:pPr>
              <w:jc w:val="center"/>
              <w:rPr>
                <w:rFonts w:ascii="仿宋_GB2312" w:hAnsi="宋体" w:eastAsia="仿宋_GB2312"/>
                <w:sz w:val="24"/>
                <w:szCs w:val="24"/>
              </w:rPr>
            </w:pPr>
          </w:p>
          <w:p>
            <w:pPr>
              <w:jc w:val="center"/>
              <w:rPr>
                <w:rFonts w:ascii="仿宋_GB2312" w:hAnsi="宋体" w:eastAsia="仿宋_GB2312"/>
                <w:sz w:val="24"/>
                <w:szCs w:val="24"/>
              </w:rPr>
            </w:pPr>
          </w:p>
          <w:p>
            <w:pPr>
              <w:jc w:val="center"/>
              <w:rPr>
                <w:rFonts w:ascii="仿宋_GB2312" w:hAnsi="宋体" w:eastAsia="仿宋_GB2312"/>
                <w:sz w:val="24"/>
                <w:szCs w:val="24"/>
              </w:rPr>
            </w:pPr>
          </w:p>
          <w:p>
            <w:pPr>
              <w:jc w:val="center"/>
              <w:rPr>
                <w:rFonts w:ascii="仿宋_GB2312" w:hAnsi="宋体" w:eastAsia="仿宋_GB2312"/>
                <w:sz w:val="24"/>
                <w:szCs w:val="24"/>
              </w:rPr>
            </w:pPr>
          </w:p>
          <w:p>
            <w:pPr>
              <w:jc w:val="center"/>
              <w:rPr>
                <w:rFonts w:ascii="仿宋_GB2312" w:hAnsi="宋体" w:eastAsia="仿宋_GB2312"/>
                <w:sz w:val="24"/>
                <w:szCs w:val="24"/>
              </w:rPr>
            </w:pPr>
          </w:p>
          <w:p>
            <w:pPr>
              <w:jc w:val="center"/>
              <w:rPr>
                <w:rFonts w:ascii="仿宋_GB2312" w:hAnsi="宋体" w:eastAsia="仿宋_GB2312"/>
                <w:sz w:val="24"/>
                <w:szCs w:val="24"/>
              </w:rPr>
            </w:pPr>
            <w:r>
              <w:rPr>
                <w:rFonts w:hint="eastAsia" w:ascii="仿宋_GB2312" w:hAnsi="宋体" w:eastAsia="仿宋_GB2312"/>
                <w:sz w:val="24"/>
                <w:szCs w:val="24"/>
              </w:rPr>
              <w:t xml:space="preserve">                             法定代表人签字：</w:t>
            </w:r>
          </w:p>
          <w:p>
            <w:pPr>
              <w:jc w:val="center"/>
              <w:rPr>
                <w:rFonts w:ascii="仿宋_GB2312" w:hAnsi="宋体" w:eastAsia="仿宋_GB2312"/>
                <w:sz w:val="24"/>
                <w:szCs w:val="24"/>
              </w:rPr>
            </w:pPr>
          </w:p>
          <w:p>
            <w:pPr>
              <w:jc w:val="center"/>
              <w:rPr>
                <w:rFonts w:ascii="仿宋_GB2312" w:hAnsi="宋体" w:eastAsia="仿宋_GB2312"/>
                <w:sz w:val="24"/>
                <w:szCs w:val="24"/>
              </w:rPr>
            </w:pPr>
            <w:r>
              <w:rPr>
                <w:rFonts w:hint="eastAsia" w:ascii="仿宋_GB2312" w:hAnsi="宋体" w:eastAsia="仿宋_GB2312"/>
                <w:sz w:val="24"/>
                <w:szCs w:val="24"/>
              </w:rPr>
              <w:t xml:space="preserve">                            盖章：</w:t>
            </w:r>
          </w:p>
        </w:tc>
      </w:tr>
    </w:tbl>
    <w:p>
      <w:pPr>
        <w:jc w:val="left"/>
        <w:rPr>
          <w:rFonts w:ascii="黑体" w:hAnsi="黑体" w:eastAsia="黑体"/>
          <w:sz w:val="24"/>
          <w:szCs w:val="24"/>
        </w:rPr>
      </w:pPr>
    </w:p>
    <w:p>
      <w:pPr>
        <w:jc w:val="left"/>
        <w:rPr>
          <w:rFonts w:ascii="黑体" w:hAnsi="黑体" w:eastAsia="黑体"/>
          <w:sz w:val="24"/>
          <w:szCs w:val="24"/>
        </w:rPr>
      </w:pPr>
      <w:r>
        <w:rPr>
          <w:rFonts w:hint="eastAsia" w:ascii="黑体" w:hAnsi="黑体" w:eastAsia="黑体"/>
          <w:sz w:val="24"/>
          <w:szCs w:val="24"/>
        </w:rPr>
        <w:t>注：</w:t>
      </w:r>
      <w:r>
        <w:rPr>
          <w:rFonts w:ascii="黑体" w:hAnsi="黑体" w:eastAsia="黑体"/>
          <w:sz w:val="24"/>
          <w:szCs w:val="24"/>
        </w:rPr>
        <w:t>研发机构</w:t>
      </w:r>
      <w:r>
        <w:rPr>
          <w:rFonts w:hint="eastAsia" w:ascii="黑体" w:hAnsi="黑体" w:eastAsia="黑体"/>
          <w:sz w:val="24"/>
          <w:szCs w:val="24"/>
        </w:rPr>
        <w:t>变更</w:t>
      </w:r>
      <w:r>
        <w:rPr>
          <w:rFonts w:ascii="黑体" w:hAnsi="黑体" w:eastAsia="黑体"/>
          <w:sz w:val="24"/>
          <w:szCs w:val="24"/>
        </w:rPr>
        <w:t>情况</w:t>
      </w:r>
      <w:r>
        <w:rPr>
          <w:rFonts w:hint="eastAsia" w:ascii="黑体" w:hAnsi="黑体" w:eastAsia="黑体"/>
          <w:sz w:val="24"/>
          <w:szCs w:val="24"/>
        </w:rPr>
        <w:t>指</w:t>
      </w:r>
      <w:r>
        <w:rPr>
          <w:rFonts w:ascii="黑体" w:hAnsi="黑体" w:eastAsia="黑体"/>
          <w:sz w:val="24"/>
          <w:szCs w:val="24"/>
        </w:rPr>
        <w:t>研发机构的类型</w:t>
      </w:r>
      <w:r>
        <w:rPr>
          <w:rFonts w:hint="eastAsia" w:ascii="黑体" w:hAnsi="黑体" w:eastAsia="黑体"/>
          <w:sz w:val="24"/>
          <w:szCs w:val="24"/>
        </w:rPr>
        <w:t>、</w:t>
      </w:r>
      <w:r>
        <w:rPr>
          <w:rFonts w:ascii="黑体" w:hAnsi="黑体" w:eastAsia="黑体"/>
          <w:sz w:val="24"/>
          <w:szCs w:val="24"/>
        </w:rPr>
        <w:t>等级的</w:t>
      </w:r>
      <w:r>
        <w:rPr>
          <w:rFonts w:hint="eastAsia" w:ascii="黑体" w:hAnsi="黑体" w:eastAsia="黑体"/>
          <w:sz w:val="24"/>
          <w:szCs w:val="24"/>
        </w:rPr>
        <w:t>变更</w:t>
      </w:r>
    </w:p>
    <w:p>
      <w:r>
        <w:rPr>
          <w:rFonts w:hint="default"/>
          <w:lang w:val="en-US" w:eastAsia="zh-CN"/>
        </w:rPr>
        <w:br w:type="page"/>
      </w:r>
      <w:bookmarkStart w:id="5" w:name="_GoBack"/>
      <w:bookmarkEnd w:id="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661E74"/>
    <w:rsid w:val="1E661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 w:eastAsia="仿宋_GB2312" w:cs="Times New Roman"/>
      <w:kern w:val="2"/>
      <w:sz w:val="32"/>
      <w:szCs w:val="32"/>
      <w:lang w:val="en-US" w:eastAsia="zh-CN" w:bidi="ar-SA"/>
    </w:rPr>
  </w:style>
  <w:style w:type="paragraph" w:styleId="2">
    <w:name w:val="heading 1"/>
    <w:basedOn w:val="1"/>
    <w:next w:val="1"/>
    <w:qFormat/>
    <w:uiPriority w:val="9"/>
    <w:pPr>
      <w:widowControl/>
      <w:spacing w:before="100" w:beforeLines="0" w:beforeAutospacing="1" w:after="100" w:afterLines="0" w:afterAutospacing="1"/>
      <w:jc w:val="left"/>
      <w:outlineLvl w:val="0"/>
    </w:pPr>
    <w:rPr>
      <w:rFonts w:ascii="宋体" w:hAnsi="宋体" w:eastAsia="宋体" w:cs="宋体"/>
      <w:b/>
      <w:bCs/>
      <w:kern w:val="36"/>
      <w:sz w:val="48"/>
      <w:szCs w:val="48"/>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Strong"/>
    <w:qFormat/>
    <w:uiPriority w:val="22"/>
    <w:rPr>
      <w:b/>
    </w:rPr>
  </w:style>
  <w:style w:type="paragraph" w:customStyle="1" w:styleId="6">
    <w:name w:val="普通(网站)1"/>
    <w:basedOn w:val="1"/>
    <w:qFormat/>
    <w:uiPriority w:val="0"/>
    <w:pPr>
      <w:widowControl/>
      <w:spacing w:before="100" w:beforeLines="0" w:beforeAutospacing="1" w:after="100" w:afterLines="0" w:afterAutospacing="1"/>
      <w:jc w:val="left"/>
    </w:pPr>
    <w:rPr>
      <w:rFonts w:ascii="宋体" w:hAnsi="宋体" w:eastAsia="仿宋_GB2312" w:cs="黑体"/>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2021-04-27T08:21:00Z</dcterms:created>
  <dc:creator>上帝的宝贝</dc:creator>
  <cp:lastModifiedBy>上帝的宝贝</cp:lastModifiedBy>
  <dcterms:modified xsi:type="dcterms:W3CDTF">2021-04-27T08:21:34Z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89EBE6F25F514E0D920E5A4AE9098C2C</vt:lpwstr>
  </property>
</Properties>
</file>