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dt>
      <w:sdtPr>
        <w:rPr>
          <w:rFonts w:hint="eastAsia" w:ascii="黑体" w:hAnsi="黑体" w:eastAsia="黑体" w:cs="黑体"/>
          <w:color w:val="auto"/>
          <w:kern w:val="2"/>
          <w:sz w:val="32"/>
          <w:szCs w:val="32"/>
          <w:lang w:val="zh-CN"/>
        </w:rPr>
        <w:id w:val="849524466"/>
      </w:sdtPr>
      <w:sdtEndPr>
        <w:rPr>
          <w:rFonts w:hint="eastAsia" w:asciiTheme="minorHAnsi" w:hAnsiTheme="minorHAnsi" w:eastAsiaTheme="minorEastAsia" w:cstheme="minorBidi"/>
          <w:b/>
          <w:bCs/>
          <w:color w:val="auto"/>
          <w:kern w:val="2"/>
          <w:sz w:val="21"/>
          <w:szCs w:val="22"/>
          <w:lang w:val="zh-CN"/>
        </w:rPr>
      </w:sdtEndPr>
      <w:sdtContent>
        <w:p>
          <w:pPr>
            <w:widowControl/>
            <w:jc w:val="left"/>
            <w:rPr>
              <w:rFonts w:hint="eastAsia" w:ascii="黑体" w:hAnsi="黑体" w:eastAsia="黑体" w:cs="黑体"/>
              <w:sz w:val="32"/>
              <w:szCs w:val="32"/>
            </w:rPr>
          </w:pPr>
          <w:r>
            <w:rPr>
              <w:rFonts w:hint="eastAsia" w:ascii="黑体" w:hAnsi="黑体" w:eastAsia="黑体" w:cs="黑体"/>
              <w:sz w:val="32"/>
              <w:szCs w:val="32"/>
            </w:rPr>
            <w:t>附件</w:t>
          </w:r>
        </w:p>
        <w:p>
          <w:pPr>
            <w:widowControl/>
            <w:jc w:val="left"/>
            <w:rPr>
              <w:rFonts w:hint="eastAsia" w:ascii="黑体" w:hAnsi="黑体" w:eastAsia="黑体" w:cs="黑体"/>
              <w:sz w:val="32"/>
              <w:szCs w:val="32"/>
            </w:rPr>
          </w:pPr>
        </w:p>
        <w:p>
          <w:pPr>
            <w:jc w:val="center"/>
            <w:rPr>
              <w:rFonts w:hint="eastAsia" w:ascii="黑体" w:hAnsi="黑体" w:eastAsia="黑体" w:cs="黑体"/>
              <w:sz w:val="44"/>
              <w:szCs w:val="44"/>
            </w:rPr>
          </w:pPr>
          <w:r>
            <w:rPr>
              <w:rFonts w:hint="eastAsia" w:ascii="黑体" w:hAnsi="黑体" w:eastAsia="黑体" w:cs="黑体"/>
              <w:sz w:val="44"/>
              <w:szCs w:val="44"/>
            </w:rPr>
            <w:t>杭州市首台（套）重大技术装备推广应用指导目录</w:t>
          </w:r>
          <w:r>
            <w:rPr>
              <w:rFonts w:hint="eastAsia" w:ascii="楷体_GB2312" w:hAnsi="楷体_GB2312" w:eastAsia="楷体_GB2312" w:cs="楷体_GB2312"/>
              <w:sz w:val="36"/>
              <w:szCs w:val="36"/>
            </w:rPr>
            <w:t>（2021年版）</w:t>
          </w:r>
        </w:p>
        <w:p>
          <w:pPr>
            <w:jc w:val="left"/>
            <w:rPr>
              <w:rFonts w:hint="eastAsia"/>
              <w:sz w:val="44"/>
              <w:szCs w:val="44"/>
            </w:rPr>
          </w:pPr>
        </w:p>
        <w:p>
          <w:pPr>
            <w:pStyle w:val="5"/>
            <w:tabs>
              <w:tab w:val="right" w:leader="dot" w:pos="13948"/>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TOC \o "1-3" \h \z \u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"_Toc67062124" </w:instrText>
          </w:r>
          <w:r>
            <w:rPr>
              <w:rFonts w:hint="eastAsia" w:ascii="仿宋_GB2312" w:hAnsi="仿宋_GB2312" w:eastAsia="仿宋_GB2312" w:cs="仿宋_GB2312"/>
            </w:rPr>
            <w:fldChar w:fldCharType="separate"/>
          </w:r>
          <w:r>
            <w:rPr>
              <w:rStyle w:val="8"/>
              <w:rFonts w:hint="eastAsia" w:ascii="仿宋_GB2312" w:hAnsi="仿宋_GB2312" w:eastAsia="仿宋_GB2312" w:cs="仿宋_GB2312"/>
              <w:sz w:val="28"/>
              <w:szCs w:val="28"/>
            </w:rPr>
            <w:t>1.节能与新能源汽车及先进交通装备</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end"/>
          </w:r>
          <w:r>
            <w:rPr>
              <w:rFonts w:hint="default" w:ascii="仿宋_GB2312" w:hAnsi="仿宋_GB2312" w:eastAsia="仿宋_GB2312" w:cs="仿宋_GB2312"/>
              <w:sz w:val="28"/>
              <w:szCs w:val="28"/>
              <w:lang w:val="en-US"/>
            </w:rPr>
            <w:t>4</w:t>
          </w:r>
        </w:p>
        <w:p>
          <w:pPr>
            <w:pStyle w:val="5"/>
            <w:tabs>
              <w:tab w:val="right" w:leader="dot" w:pos="13948"/>
            </w:tabs>
            <w:rPr>
              <w:rFonts w:hint="eastAsia" w:ascii="仿宋_GB2312" w:hAnsi="仿宋_GB2312" w:eastAsia="仿宋_GB2312" w:cs="仿宋_GB2312"/>
              <w:sz w:val="28"/>
              <w:szCs w:val="28"/>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"_Toc67062125" </w:instrText>
          </w:r>
          <w:r>
            <w:rPr>
              <w:rFonts w:hint="eastAsia" w:ascii="仿宋_GB2312" w:hAnsi="仿宋_GB2312" w:eastAsia="仿宋_GB2312" w:cs="仿宋_GB2312"/>
            </w:rPr>
            <w:fldChar w:fldCharType="separate"/>
          </w:r>
          <w:r>
            <w:rPr>
              <w:rStyle w:val="8"/>
              <w:rFonts w:hint="eastAsia" w:ascii="仿宋_GB2312" w:hAnsi="仿宋_GB2312" w:eastAsia="仿宋_GB2312" w:cs="仿宋_GB2312"/>
              <w:sz w:val="28"/>
              <w:szCs w:val="28"/>
            </w:rPr>
            <w:t>2.高端船舶装备</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en-US" w:eastAsia="zh-CN"/>
            </w:rPr>
            <w:t>7</w:t>
          </w:r>
          <w:r>
            <w:rPr>
              <w:rFonts w:hint="eastAsia" w:ascii="仿宋_GB2312" w:hAnsi="仿宋_GB2312" w:eastAsia="仿宋_GB2312" w:cs="仿宋_GB2312"/>
              <w:sz w:val="28"/>
              <w:szCs w:val="28"/>
            </w:rPr>
            <w:fldChar w:fldCharType="end"/>
          </w:r>
        </w:p>
        <w:p>
          <w:pPr>
            <w:pStyle w:val="5"/>
            <w:tabs>
              <w:tab w:val="right" w:leader="dot" w:pos="13948"/>
            </w:tabs>
            <w:rPr>
              <w:rFonts w:hint="eastAsia" w:ascii="仿宋_GB2312" w:hAnsi="仿宋_GB2312" w:eastAsia="仿宋_GB2312" w:cs="仿宋_GB2312"/>
              <w:sz w:val="28"/>
              <w:szCs w:val="28"/>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"_Toc67062126" </w:instrText>
          </w:r>
          <w:r>
            <w:rPr>
              <w:rFonts w:hint="eastAsia" w:ascii="仿宋_GB2312" w:hAnsi="仿宋_GB2312" w:eastAsia="仿宋_GB2312" w:cs="仿宋_GB2312"/>
            </w:rPr>
            <w:fldChar w:fldCharType="separate"/>
          </w:r>
          <w:r>
            <w:rPr>
              <w:rStyle w:val="8"/>
              <w:rFonts w:hint="eastAsia" w:ascii="仿宋_GB2312" w:hAnsi="仿宋_GB2312" w:eastAsia="仿宋_GB2312" w:cs="仿宋_GB2312"/>
              <w:sz w:val="28"/>
              <w:szCs w:val="28"/>
            </w:rPr>
            <w:t>3.光伏及新能源装备</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lang w:val="en-US" w:eastAsia="zh-CN"/>
            </w:rPr>
            <w:t>7</w:t>
          </w:r>
        </w:p>
        <w:p>
          <w:pPr>
            <w:pStyle w:val="5"/>
            <w:tabs>
              <w:tab w:val="right" w:leader="dot" w:pos="13948"/>
            </w:tabs>
            <w:rPr>
              <w:rFonts w:hint="eastAsia" w:ascii="仿宋_GB2312" w:hAnsi="仿宋_GB2312" w:eastAsia="仿宋_GB2312" w:cs="仿宋_GB2312"/>
              <w:sz w:val="28"/>
              <w:szCs w:val="28"/>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"_Toc67062127" </w:instrText>
          </w:r>
          <w:r>
            <w:rPr>
              <w:rFonts w:hint="eastAsia" w:ascii="仿宋_GB2312" w:hAnsi="仿宋_GB2312" w:eastAsia="仿宋_GB2312" w:cs="仿宋_GB2312"/>
            </w:rPr>
            <w:fldChar w:fldCharType="separate"/>
          </w:r>
          <w:r>
            <w:rPr>
              <w:rStyle w:val="8"/>
              <w:rFonts w:hint="eastAsia" w:ascii="仿宋_GB2312" w:hAnsi="仿宋_GB2312" w:eastAsia="仿宋_GB2312" w:cs="仿宋_GB2312"/>
              <w:sz w:val="28"/>
              <w:szCs w:val="28"/>
            </w:rPr>
            <w:t>4.高效节能环保装备</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lang w:val="en-US" w:eastAsia="zh-CN"/>
            </w:rPr>
            <w:t>2</w:t>
          </w:r>
        </w:p>
        <w:p>
          <w:pPr>
            <w:pStyle w:val="5"/>
            <w:tabs>
              <w:tab w:val="right" w:leader="dot" w:pos="13948"/>
            </w:tabs>
            <w:rPr>
              <w:rFonts w:hint="eastAsia" w:ascii="仿宋_GB2312" w:hAnsi="仿宋_GB2312" w:eastAsia="仿宋_GB2312" w:cs="仿宋_GB2312"/>
              <w:sz w:val="28"/>
              <w:szCs w:val="28"/>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"_Toc67062128" </w:instrText>
          </w:r>
          <w:r>
            <w:rPr>
              <w:rFonts w:hint="eastAsia" w:ascii="仿宋_GB2312" w:hAnsi="仿宋_GB2312" w:eastAsia="仿宋_GB2312" w:cs="仿宋_GB2312"/>
            </w:rPr>
            <w:fldChar w:fldCharType="separate"/>
          </w:r>
          <w:r>
            <w:rPr>
              <w:rStyle w:val="8"/>
              <w:rFonts w:hint="eastAsia" w:ascii="仿宋_GB2312" w:hAnsi="仿宋_GB2312" w:eastAsia="仿宋_GB2312" w:cs="仿宋_GB2312"/>
              <w:sz w:val="28"/>
              <w:szCs w:val="28"/>
            </w:rPr>
            <w:t>5.现代物流装备</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lang w:val="en-US" w:eastAsia="zh-CN"/>
            </w:rPr>
            <w:t>7</w:t>
          </w:r>
        </w:p>
        <w:p>
          <w:pPr>
            <w:pStyle w:val="5"/>
            <w:tabs>
              <w:tab w:val="right" w:leader="dot" w:pos="13948"/>
            </w:tabs>
            <w:rPr>
              <w:rFonts w:hint="eastAsia" w:ascii="仿宋_GB2312" w:hAnsi="仿宋_GB2312" w:eastAsia="仿宋_GB2312" w:cs="仿宋_GB2312"/>
              <w:sz w:val="28"/>
              <w:szCs w:val="28"/>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"_Toc67062129" </w:instrText>
          </w:r>
          <w:r>
            <w:rPr>
              <w:rFonts w:hint="eastAsia" w:ascii="仿宋_GB2312" w:hAnsi="仿宋_GB2312" w:eastAsia="仿宋_GB2312" w:cs="仿宋_GB2312"/>
            </w:rPr>
            <w:fldChar w:fldCharType="separate"/>
          </w:r>
          <w:r>
            <w:rPr>
              <w:rStyle w:val="8"/>
              <w:rFonts w:hint="eastAsia" w:ascii="仿宋_GB2312" w:hAnsi="仿宋_GB2312" w:eastAsia="仿宋_GB2312" w:cs="仿宋_GB2312"/>
              <w:sz w:val="28"/>
              <w:szCs w:val="28"/>
            </w:rPr>
            <w:t>6.现代农业装备</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lang w:val="en-US" w:eastAsia="zh-CN"/>
            </w:rPr>
            <w:t>9</w:t>
          </w:r>
        </w:p>
        <w:p>
          <w:pPr>
            <w:pStyle w:val="5"/>
            <w:tabs>
              <w:tab w:val="right" w:leader="dot" w:pos="13948"/>
            </w:tabs>
            <w:rPr>
              <w:rFonts w:hint="eastAsia" w:ascii="仿宋_GB2312" w:hAnsi="仿宋_GB2312" w:eastAsia="仿宋_GB2312" w:cs="仿宋_GB2312"/>
              <w:sz w:val="28"/>
              <w:szCs w:val="28"/>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"_Toc67062130" </w:instrText>
          </w:r>
          <w:r>
            <w:rPr>
              <w:rFonts w:hint="eastAsia" w:ascii="仿宋_GB2312" w:hAnsi="仿宋_GB2312" w:eastAsia="仿宋_GB2312" w:cs="仿宋_GB2312"/>
            </w:rPr>
            <w:fldChar w:fldCharType="separate"/>
          </w:r>
          <w:r>
            <w:rPr>
              <w:rStyle w:val="8"/>
              <w:rFonts w:hint="eastAsia" w:ascii="仿宋_GB2312" w:hAnsi="仿宋_GB2312" w:eastAsia="仿宋_GB2312" w:cs="仿宋_GB2312"/>
              <w:sz w:val="28"/>
              <w:szCs w:val="28"/>
            </w:rPr>
            <w:t>7.现代医疗设备与器械</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lang w:val="en-US" w:eastAsia="zh-CN"/>
            </w:rPr>
            <w:t>1</w:t>
          </w:r>
        </w:p>
        <w:p>
          <w:pPr>
            <w:pStyle w:val="5"/>
            <w:tabs>
              <w:tab w:val="right" w:leader="dot" w:pos="13948"/>
            </w:tabs>
            <w:rPr>
              <w:rFonts w:hint="eastAsia" w:ascii="仿宋_GB2312" w:hAnsi="仿宋_GB2312" w:eastAsia="仿宋_GB2312" w:cs="仿宋_GB2312"/>
              <w:sz w:val="28"/>
              <w:szCs w:val="28"/>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"_Toc67062131" </w:instrText>
          </w:r>
          <w:r>
            <w:rPr>
              <w:rFonts w:hint="eastAsia" w:ascii="仿宋_GB2312" w:hAnsi="仿宋_GB2312" w:eastAsia="仿宋_GB2312" w:cs="仿宋_GB2312"/>
            </w:rPr>
            <w:fldChar w:fldCharType="separate"/>
          </w:r>
          <w:r>
            <w:rPr>
              <w:rStyle w:val="8"/>
              <w:rFonts w:hint="eastAsia" w:ascii="仿宋_GB2312" w:hAnsi="仿宋_GB2312" w:eastAsia="仿宋_GB2312" w:cs="仿宋_GB2312"/>
              <w:sz w:val="28"/>
              <w:szCs w:val="28"/>
            </w:rPr>
            <w:t>8.机器人与智能制造装备</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lang w:val="en-US" w:eastAsia="zh-CN"/>
            </w:rPr>
            <w:t>3</w:t>
          </w:r>
        </w:p>
        <w:p>
          <w:pPr>
            <w:pStyle w:val="5"/>
            <w:tabs>
              <w:tab w:val="right" w:leader="dot" w:pos="13948"/>
            </w:tabs>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"_Toc67062132" </w:instrText>
          </w:r>
          <w:r>
            <w:rPr>
              <w:rFonts w:hint="eastAsia" w:ascii="仿宋_GB2312" w:hAnsi="仿宋_GB2312" w:eastAsia="仿宋_GB2312" w:cs="仿宋_GB2312"/>
            </w:rPr>
            <w:fldChar w:fldCharType="separate"/>
          </w:r>
          <w:r>
            <w:rPr>
              <w:rStyle w:val="8"/>
              <w:rFonts w:hint="eastAsia" w:ascii="仿宋_GB2312" w:hAnsi="仿宋_GB2312" w:eastAsia="仿宋_GB2312" w:cs="仿宋_GB2312"/>
              <w:sz w:val="28"/>
              <w:szCs w:val="28"/>
            </w:rPr>
            <w:t>9.关键基础件</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b/>
              <w:bCs/>
              <w:sz w:val="28"/>
              <w:szCs w:val="28"/>
              <w:lang w:val="zh-CN"/>
            </w:rPr>
            <w:fldChar w:fldCharType="end"/>
          </w:r>
          <w:r>
            <w:rPr>
              <w:rFonts w:hint="eastAsia" w:ascii="仿宋_GB2312" w:hAnsi="仿宋_GB2312" w:eastAsia="仿宋_GB2312" w:cs="仿宋_GB2312"/>
              <w:b/>
              <w:bCs/>
              <w:sz w:val="28"/>
              <w:szCs w:val="28"/>
              <w:lang w:val="en-US" w:eastAsia="zh-CN"/>
            </w:rPr>
            <w:t>7</w:t>
          </w:r>
        </w:p>
      </w:sdtContent>
    </w:sdt>
    <w:p>
      <w:pPr>
        <w:widowControl/>
        <w:jc w:val="left"/>
        <w:rPr>
          <w:sz w:val="28"/>
          <w:szCs w:val="28"/>
        </w:rPr>
      </w:pPr>
      <w:r>
        <w:rPr>
          <w:sz w:val="28"/>
          <w:szCs w:val="28"/>
        </w:rPr>
        <w:br w:type="page"/>
      </w:r>
    </w:p>
    <w:tbl>
      <w:tblPr>
        <w:tblStyle w:val="6"/>
        <w:tblW w:w="143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
        <w:gridCol w:w="2096"/>
        <w:gridCol w:w="2655"/>
        <w:gridCol w:w="703"/>
        <w:gridCol w:w="5020"/>
        <w:gridCol w:w="1976"/>
        <w:gridCol w:w="1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4373" w:type="dxa"/>
            <w:gridSpan w:val="7"/>
            <w:shd w:val="clear" w:color="auto" w:fill="auto"/>
            <w:vAlign w:val="center"/>
          </w:tcPr>
          <w:p>
            <w:pPr>
              <w:pStyle w:val="2"/>
              <w:keepNext/>
              <w:keepLines/>
              <w:pageBreakBefore w:val="0"/>
              <w:widowControl/>
              <w:kinsoku/>
              <w:wordWrap/>
              <w:overflowPunct/>
              <w:topLinePunct w:val="0"/>
              <w:autoSpaceDE/>
              <w:autoSpaceDN/>
              <w:bidi w:val="0"/>
              <w:adjustRightInd w:val="0"/>
              <w:snapToGrid w:val="0"/>
              <w:spacing w:before="0" w:after="0" w:line="240" w:lineRule="auto"/>
              <w:ind w:left="0" w:leftChars="0" w:right="0" w:rightChars="0" w:firstLine="0" w:firstLineChars="0"/>
              <w:jc w:val="left"/>
              <w:textAlignment w:val="auto"/>
              <w:outlineLvl w:val="0"/>
            </w:pPr>
            <w:bookmarkStart w:id="0" w:name="_Toc67062124"/>
            <w:r>
              <w:rPr>
                <w:rFonts w:hint="eastAsia" w:ascii="黑体" w:hAnsi="黑体" w:eastAsia="黑体" w:cs="黑体"/>
                <w:b w:val="0"/>
                <w:bCs w:val="0"/>
                <w:sz w:val="28"/>
                <w:szCs w:val="28"/>
              </w:rPr>
              <w:t>1.节能与新能源汽车及先进交通装备</w:t>
            </w:r>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27"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编号</w:t>
            </w:r>
          </w:p>
        </w:tc>
        <w:tc>
          <w:tcPr>
            <w:tcW w:w="2096"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企业名称</w:t>
            </w:r>
          </w:p>
        </w:tc>
        <w:tc>
          <w:tcPr>
            <w:tcW w:w="2655"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产品名称及等次</w:t>
            </w:r>
          </w:p>
        </w:tc>
        <w:tc>
          <w:tcPr>
            <w:tcW w:w="703"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单位</w:t>
            </w:r>
          </w:p>
        </w:tc>
        <w:tc>
          <w:tcPr>
            <w:tcW w:w="5020"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主要技术指标</w:t>
            </w:r>
          </w:p>
        </w:tc>
        <w:tc>
          <w:tcPr>
            <w:tcW w:w="1976"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联系人及联系方式</w:t>
            </w:r>
          </w:p>
        </w:tc>
        <w:tc>
          <w:tcPr>
            <w:tcW w:w="1096" w:type="dxa"/>
            <w:shd w:val="clear" w:color="auto" w:fill="auto"/>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所属区县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5578" w:type="dxa"/>
            <w:gridSpan w:val="3"/>
            <w:shd w:val="clear" w:color="auto" w:fill="auto"/>
            <w:vAlign w:val="center"/>
          </w:tcPr>
          <w:p>
            <w:pPr>
              <w:widowControl/>
              <w:jc w:val="left"/>
              <w:rPr>
                <w:rFonts w:ascii="仿宋" w:hAnsi="仿宋" w:eastAsia="仿宋" w:cs="宋体"/>
                <w:b/>
                <w:bCs/>
                <w:color w:val="000000"/>
                <w:kern w:val="0"/>
                <w:sz w:val="20"/>
                <w:szCs w:val="20"/>
              </w:rPr>
            </w:pPr>
            <w:r>
              <w:rPr>
                <w:rFonts w:hint="eastAsia" w:ascii="仿宋" w:hAnsi="仿宋" w:eastAsia="仿宋" w:cs="宋体"/>
                <w:b/>
                <w:bCs/>
                <w:color w:val="000000"/>
                <w:kern w:val="0"/>
                <w:sz w:val="22"/>
                <w:szCs w:val="22"/>
              </w:rPr>
              <w:t>1.1节能与新能源汽车整车及关键零部件</w:t>
            </w:r>
          </w:p>
        </w:tc>
        <w:tc>
          <w:tcPr>
            <w:tcW w:w="703" w:type="dxa"/>
            <w:shd w:val="clear" w:color="auto" w:fill="auto"/>
            <w:vAlign w:val="center"/>
          </w:tcPr>
          <w:p>
            <w:pPr>
              <w:widowControl/>
              <w:jc w:val="left"/>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　</w:t>
            </w:r>
          </w:p>
        </w:tc>
        <w:tc>
          <w:tcPr>
            <w:tcW w:w="5020" w:type="dxa"/>
            <w:shd w:val="clear" w:color="auto" w:fill="auto"/>
            <w:vAlign w:val="center"/>
          </w:tcPr>
          <w:p>
            <w:pPr>
              <w:widowControl/>
              <w:jc w:val="left"/>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　</w:t>
            </w:r>
          </w:p>
        </w:tc>
        <w:tc>
          <w:tcPr>
            <w:tcW w:w="1976" w:type="dxa"/>
            <w:shd w:val="clear" w:color="auto" w:fill="auto"/>
            <w:vAlign w:val="center"/>
          </w:tcPr>
          <w:p>
            <w:pPr>
              <w:widowControl/>
              <w:jc w:val="left"/>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　</w:t>
            </w:r>
          </w:p>
        </w:tc>
        <w:tc>
          <w:tcPr>
            <w:tcW w:w="1096" w:type="dxa"/>
            <w:shd w:val="clear" w:color="auto" w:fill="auto"/>
            <w:vAlign w:val="center"/>
          </w:tcPr>
          <w:p>
            <w:pPr>
              <w:widowControl/>
              <w:jc w:val="left"/>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27"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1.1.1</w:t>
            </w:r>
          </w:p>
        </w:tc>
        <w:tc>
          <w:tcPr>
            <w:tcW w:w="2096" w:type="dxa"/>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杭州恒宏机械有限公司</w:t>
            </w:r>
          </w:p>
        </w:tc>
        <w:tc>
          <w:tcPr>
            <w:tcW w:w="2655"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8T轻量化高精度智能调平系统（省内）</w:t>
            </w:r>
          </w:p>
        </w:tc>
        <w:tc>
          <w:tcPr>
            <w:tcW w:w="703"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5020"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调平精度：≤0.005°,调平时间：≤3min,作业可靠性：系统在常态工作环境下，加载承重量，在试验中系统应每间隔5分钟进行升降操作一次，负载行程为额定行程的1/2,升降至少1000次后，应能正常工作。环境要求：a)使用环境温度：-40℃+50℃；b)贮存温度：-45℃+70℃；c)高低温工作/贮存、振动、冲击等满足GJB150A要求；d)湿热试验满足GJB222.5A-2008要求。</w:t>
            </w:r>
          </w:p>
        </w:tc>
        <w:tc>
          <w:tcPr>
            <w:tcW w:w="1976"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严纪刚18867506038</w:t>
            </w:r>
          </w:p>
        </w:tc>
        <w:tc>
          <w:tcPr>
            <w:tcW w:w="1096" w:type="dxa"/>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萧山区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27"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1.1.2</w:t>
            </w:r>
          </w:p>
        </w:tc>
        <w:tc>
          <w:tcPr>
            <w:tcW w:w="2096" w:type="dxa"/>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万向钱潮股份有限公司</w:t>
            </w:r>
          </w:p>
        </w:tc>
        <w:tc>
          <w:tcPr>
            <w:tcW w:w="2655"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低振动、大摆角、高效率等速驱动轴产品（省内）</w:t>
            </w:r>
          </w:p>
        </w:tc>
        <w:tc>
          <w:tcPr>
            <w:tcW w:w="703"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5020"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1. 产品规格全，静扭强度从1200N.m～6000N.m；扭转疲劳，安装角度为0°，频率1-4Hz，扭矩从±450N.m ～±2200N.m,循环次数≥70000次。</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2. 固定端万向节可实现45°～52°；移动端万向节可实现22°～30°。</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3. 传递效率：固定端成向节≥99.55%，移动端万向节APT≥99.75%，移动端万向节VL≥99.45%。</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4. 轴向力：总成摆角13°，扭矩1500N.m，转速200rpm时，轴向力≤85N。</w:t>
            </w:r>
          </w:p>
        </w:tc>
        <w:tc>
          <w:tcPr>
            <w:tcW w:w="1976"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屈亮亮18657186021</w:t>
            </w:r>
          </w:p>
        </w:tc>
        <w:tc>
          <w:tcPr>
            <w:tcW w:w="1096" w:type="dxa"/>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萧山区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27"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1.1.3</w:t>
            </w:r>
          </w:p>
        </w:tc>
        <w:tc>
          <w:tcPr>
            <w:tcW w:w="2096" w:type="dxa"/>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杭州新剑机器人技术股份有限公司</w:t>
            </w:r>
          </w:p>
        </w:tc>
        <w:tc>
          <w:tcPr>
            <w:tcW w:w="2655"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行星滚柱丝杠8.0×0.74（省内）</w:t>
            </w:r>
          </w:p>
        </w:tc>
        <w:tc>
          <w:tcPr>
            <w:tcW w:w="703"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台</w:t>
            </w:r>
          </w:p>
        </w:tc>
        <w:tc>
          <w:tcPr>
            <w:tcW w:w="5020"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导程0.74mm；带载寿命200万次以上；工作效率大于60%；最大负载4000N;</w:t>
            </w:r>
          </w:p>
        </w:tc>
        <w:tc>
          <w:tcPr>
            <w:tcW w:w="1976"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单晨，13757176688</w:t>
            </w:r>
          </w:p>
        </w:tc>
        <w:tc>
          <w:tcPr>
            <w:tcW w:w="1096" w:type="dxa"/>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临安区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27"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1.1.4</w:t>
            </w:r>
          </w:p>
        </w:tc>
        <w:tc>
          <w:tcPr>
            <w:tcW w:w="2096" w:type="dxa"/>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杭州东华链条集团有限公司</w:t>
            </w:r>
          </w:p>
        </w:tc>
        <w:tc>
          <w:tcPr>
            <w:tcW w:w="2655"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CL04DF变速箱机油泵链条（省内）</w:t>
            </w:r>
          </w:p>
        </w:tc>
        <w:tc>
          <w:tcPr>
            <w:tcW w:w="703"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5020"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1.链条的极限拉伸载荷：≥6.5kN（单边）；</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2.中心距精度：测量载荷120N条件下，两链轮齿数Z1=31、Z2=34，链条节数70节的中心距应在118.98~19.21mm范围内；</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两链轮齿数Z1=40、Z2=38，链条节数82节的中心距应在136.51~136.76mm范围内；</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3.压出力：销轴铆头前压出力≥400N；</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4.链条疲劳强度：试验载荷为1.17kN，循环次数≥500万次；</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5.链条的清洁度限值：≤5mg；</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6.其它重要性能：</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1）运行寿命不低于30万公里。</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2）在转速为6500r/min时，噪音不大于90dB。</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3）经400小时台架试验，链条磨损伸长小于0.30%。</w:t>
            </w:r>
          </w:p>
        </w:tc>
        <w:tc>
          <w:tcPr>
            <w:tcW w:w="1976"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柯秀峰 13757128832</w:t>
            </w:r>
          </w:p>
        </w:tc>
        <w:tc>
          <w:tcPr>
            <w:tcW w:w="1096" w:type="dxa"/>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余杭区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27"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1.1.5</w:t>
            </w:r>
          </w:p>
        </w:tc>
        <w:tc>
          <w:tcPr>
            <w:tcW w:w="2096" w:type="dxa"/>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杭州沈氏节能科技股份有限公司</w:t>
            </w:r>
          </w:p>
        </w:tc>
        <w:tc>
          <w:tcPr>
            <w:tcW w:w="2655"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基于70MPa加氢站领域用印刷电路板式换热装备（省内）</w:t>
            </w:r>
          </w:p>
        </w:tc>
        <w:tc>
          <w:tcPr>
            <w:tcW w:w="703"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台</w:t>
            </w:r>
          </w:p>
        </w:tc>
        <w:tc>
          <w:tcPr>
            <w:tcW w:w="5020"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1、产品承压能力≥ 100MPa；                                        2、产品耐压平整度≤ 10%；                                           3、产品抗拉强度≥0.9</w:t>
            </w:r>
          </w:p>
        </w:tc>
        <w:tc>
          <w:tcPr>
            <w:tcW w:w="1976"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汪贵旺  13605712634</w:t>
            </w:r>
          </w:p>
        </w:tc>
        <w:tc>
          <w:tcPr>
            <w:tcW w:w="1096" w:type="dxa"/>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建德市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4373" w:type="dxa"/>
            <w:gridSpan w:val="7"/>
            <w:shd w:val="clear" w:color="auto" w:fill="auto"/>
            <w:vAlign w:val="center"/>
          </w:tcPr>
          <w:p>
            <w:pPr>
              <w:widowControl/>
              <w:jc w:val="left"/>
              <w:rPr>
                <w:rFonts w:ascii="仿宋" w:hAnsi="仿宋" w:eastAsia="仿宋" w:cs="宋体"/>
                <w:b/>
                <w:bCs/>
                <w:color w:val="000000"/>
                <w:kern w:val="0"/>
                <w:sz w:val="20"/>
                <w:szCs w:val="20"/>
              </w:rPr>
            </w:pPr>
            <w:r>
              <w:rPr>
                <w:rFonts w:hint="eastAsia" w:ascii="仿宋" w:hAnsi="仿宋" w:eastAsia="仿宋" w:cs="宋体"/>
                <w:b/>
                <w:bCs/>
                <w:color w:val="000000"/>
                <w:kern w:val="0"/>
                <w:sz w:val="22"/>
                <w:szCs w:val="22"/>
              </w:rPr>
              <w:t>1.2先进交通装备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27"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1.2.1</w:t>
            </w:r>
          </w:p>
        </w:tc>
        <w:tc>
          <w:tcPr>
            <w:tcW w:w="2096" w:type="dxa"/>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浙江众合科技股份有限公司</w:t>
            </w:r>
          </w:p>
        </w:tc>
        <w:tc>
          <w:tcPr>
            <w:tcW w:w="2655"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多重安全冗余全自动运行CBTC列车控制系统（BiTRACON）（国内）</w:t>
            </w:r>
          </w:p>
        </w:tc>
        <w:tc>
          <w:tcPr>
            <w:tcW w:w="703"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台</w:t>
            </w:r>
          </w:p>
        </w:tc>
        <w:tc>
          <w:tcPr>
            <w:tcW w:w="5020"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1、列车正线运行间隔</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CBTC模式下正线设计追踪间隔不大于90秒。在降级模式下，正线列车最小运行间隔时间满足运营间隔4分钟的要求。</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2、列车折返间隔</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交路折返站折返设计追踪间隔不大于120秒，并留有一定的余量。在降级模式下，交路折返站最小折返间隔时间满足运营间隔4分钟的要求。</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3、列车出入车辆段/停车场能力</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列车出入车辆段/停车场设计追踪间隔不大于120秒并留有一定余量。在降级模式下，列车出入车辆段/停车场的最小间隔时间满足运营间隔4分钟的要求。</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4、列车平均旅行速度</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信号系统在确保满足既定停站时间的基础上，全线旅行速度应满足不低于 35km/h。</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5、系统容量</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信号系统设备（包括各子系统设备）的监控容量除满足工程范围内的正线线路、车站、车辆段的建设规模外，还满足远期线路规模的运营能力要求和监控能力要求，设备的硬件容量配置（如采集控制容量、插槽等）留有不小于30%余量、软件容量配置留有不小于30%余量。</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系统监控和管理的最少列车数量按远期运用列车数量的最大值计，并预留30%余量。</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控制中心的列车自动监控子系统（ATS）的设计可管理在线120列车，车站及线路长度数量不限，当前配置下，系统在控制中心可管理列车数量将完全满足远期需求及线路延伸的需求。</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根据轨旁ZC CPU的计算性能和通信能力，每台ZC可管理的列车数不低于40列。</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联锁设备最多能够支持1700个采集点，700个驱动点。</w:t>
            </w:r>
          </w:p>
        </w:tc>
        <w:tc>
          <w:tcPr>
            <w:tcW w:w="1976"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张洁冰13777464643</w:t>
            </w:r>
          </w:p>
        </w:tc>
        <w:tc>
          <w:tcPr>
            <w:tcW w:w="1096" w:type="dxa"/>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滨江区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4373" w:type="dxa"/>
            <w:gridSpan w:val="7"/>
            <w:shd w:val="clear" w:color="auto" w:fill="auto"/>
            <w:vAlign w:val="center"/>
          </w:tcPr>
          <w:p>
            <w:pPr>
              <w:pStyle w:val="2"/>
            </w:pPr>
            <w:bookmarkStart w:id="1" w:name="_Toc67062125"/>
            <w:r>
              <w:rPr>
                <w:rFonts w:hint="eastAsia" w:ascii="黑体" w:hAnsi="黑体" w:eastAsia="黑体" w:cs="黑体"/>
                <w:b w:val="0"/>
                <w:bCs w:val="0"/>
                <w:sz w:val="28"/>
                <w:szCs w:val="28"/>
              </w:rPr>
              <w:t>2.高端船舶装备</w:t>
            </w:r>
            <w:bookmarkEnd w:id="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4373" w:type="dxa"/>
            <w:gridSpan w:val="7"/>
            <w:shd w:val="clear" w:color="auto" w:fill="auto"/>
            <w:vAlign w:val="center"/>
          </w:tcPr>
          <w:p>
            <w:pPr>
              <w:widowControl/>
              <w:jc w:val="left"/>
              <w:rPr>
                <w:rFonts w:hint="eastAsia" w:ascii="仿宋" w:hAnsi="仿宋" w:eastAsia="仿宋" w:cs="宋体"/>
                <w:b/>
                <w:bCs/>
                <w:color w:val="000000"/>
                <w:kern w:val="0"/>
                <w:sz w:val="22"/>
                <w:szCs w:val="22"/>
              </w:rPr>
            </w:pPr>
            <w:r>
              <w:rPr>
                <w:rFonts w:hint="eastAsia" w:ascii="仿宋" w:hAnsi="仿宋" w:eastAsia="仿宋" w:cs="宋体"/>
                <w:b/>
                <w:bCs/>
                <w:color w:val="000000"/>
                <w:kern w:val="0"/>
                <w:sz w:val="22"/>
                <w:szCs w:val="22"/>
              </w:rPr>
              <w:t>2.1船舶制造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27"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2.1.1</w:t>
            </w:r>
          </w:p>
        </w:tc>
        <w:tc>
          <w:tcPr>
            <w:tcW w:w="2096" w:type="dxa"/>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杭州华鹰游艇有限公司</w:t>
            </w:r>
          </w:p>
        </w:tc>
        <w:tc>
          <w:tcPr>
            <w:tcW w:w="2655"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70英尺双体动力豪华游艇（省内）</w:t>
            </w:r>
          </w:p>
        </w:tc>
        <w:tc>
          <w:tcPr>
            <w:tcW w:w="703"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台</w:t>
            </w:r>
          </w:p>
        </w:tc>
        <w:tc>
          <w:tcPr>
            <w:tcW w:w="5020"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全长21.26米，船宽8.20米，水线长度20.55米，吃水深度1.45米，空载排水量50000公斤，满载排水量60000公斤，油箱容量5480升，水箱容量1560升，黑水容量740升。</w:t>
            </w:r>
          </w:p>
        </w:tc>
        <w:tc>
          <w:tcPr>
            <w:tcW w:w="1976"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伍林芳  13758262179</w:t>
            </w:r>
          </w:p>
        </w:tc>
        <w:tc>
          <w:tcPr>
            <w:tcW w:w="1096" w:type="dxa"/>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富阳区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4373" w:type="dxa"/>
            <w:gridSpan w:val="7"/>
            <w:shd w:val="clear" w:color="auto" w:fill="auto"/>
            <w:vAlign w:val="center"/>
          </w:tcPr>
          <w:p>
            <w:pPr>
              <w:widowControl/>
              <w:jc w:val="left"/>
              <w:rPr>
                <w:rFonts w:ascii="仿宋" w:hAnsi="仿宋" w:eastAsia="仿宋" w:cs="宋体"/>
                <w:b/>
                <w:bCs/>
                <w:color w:val="000000"/>
                <w:kern w:val="0"/>
                <w:sz w:val="20"/>
                <w:szCs w:val="20"/>
              </w:rPr>
            </w:pPr>
            <w:r>
              <w:rPr>
                <w:rFonts w:hint="eastAsia" w:ascii="仿宋" w:hAnsi="仿宋" w:eastAsia="仿宋" w:cs="宋体"/>
                <w:b/>
                <w:bCs/>
                <w:color w:val="000000"/>
                <w:kern w:val="0"/>
                <w:sz w:val="22"/>
                <w:szCs w:val="22"/>
              </w:rPr>
              <w:t> 2.2船用配套设备制造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27"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2.2.1</w:t>
            </w:r>
          </w:p>
        </w:tc>
        <w:tc>
          <w:tcPr>
            <w:tcW w:w="2096" w:type="dxa"/>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杭州前进齿轮箱集团股份有限公司</w:t>
            </w:r>
          </w:p>
        </w:tc>
        <w:tc>
          <w:tcPr>
            <w:tcW w:w="2655"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500吨级近岸海洋环境监测船主推进系统（省内）</w:t>
            </w:r>
          </w:p>
        </w:tc>
        <w:tc>
          <w:tcPr>
            <w:tcW w:w="703"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5020"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1、主推进输入功率/转速: 809kW/900rpm</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2、螺旋桨直径/转速：1800mm/357.14rpm</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3、辅助输出（PTO）：140kW/1500rpm</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4、轴系长度：轴系总长约9835mm</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5、布置形式：双机双桨，螺旋桨外旋；</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6、控制：AUTO-0自动化等级；                                                                                                                                                                                                                                                     7、齿轮箱工作油压：1.9～2.2MPa；</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8、齿轮箱润滑油压：0.1～0.4MPa</w:t>
            </w:r>
          </w:p>
        </w:tc>
        <w:tc>
          <w:tcPr>
            <w:tcW w:w="1976"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童燕华13758162769</w:t>
            </w:r>
          </w:p>
        </w:tc>
        <w:tc>
          <w:tcPr>
            <w:tcW w:w="1096" w:type="dxa"/>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萧山区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4373" w:type="dxa"/>
            <w:gridSpan w:val="7"/>
            <w:shd w:val="clear" w:color="auto" w:fill="auto"/>
            <w:vAlign w:val="center"/>
          </w:tcPr>
          <w:p>
            <w:pPr>
              <w:pStyle w:val="2"/>
              <w:rPr>
                <w:rFonts w:ascii="仿宋" w:hAnsi="仿宋" w:cs="宋体"/>
                <w:b w:val="0"/>
                <w:bCs w:val="0"/>
                <w:color w:val="000000"/>
                <w:kern w:val="0"/>
                <w:szCs w:val="24"/>
              </w:rPr>
            </w:pPr>
            <w:bookmarkStart w:id="2" w:name="_Toc67062126"/>
            <w:r>
              <w:rPr>
                <w:rFonts w:hint="eastAsia" w:ascii="黑体" w:hAnsi="黑体" w:eastAsia="黑体" w:cs="黑体"/>
                <w:b w:val="0"/>
                <w:bCs w:val="0"/>
                <w:sz w:val="28"/>
                <w:szCs w:val="28"/>
              </w:rPr>
              <w:t>3.光伏及新能源装备</w:t>
            </w:r>
            <w:bookmarkEnd w:id="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4373" w:type="dxa"/>
            <w:gridSpan w:val="7"/>
            <w:shd w:val="clear" w:color="auto" w:fill="auto"/>
            <w:vAlign w:val="center"/>
          </w:tcPr>
          <w:p>
            <w:pPr>
              <w:widowControl/>
              <w:jc w:val="left"/>
              <w:rPr>
                <w:rFonts w:ascii="仿宋" w:hAnsi="仿宋" w:eastAsia="仿宋" w:cs="宋体"/>
                <w:b/>
                <w:bCs/>
                <w:color w:val="000000"/>
                <w:kern w:val="0"/>
                <w:sz w:val="20"/>
                <w:szCs w:val="20"/>
              </w:rPr>
            </w:pPr>
            <w:r>
              <w:rPr>
                <w:rFonts w:hint="eastAsia" w:ascii="仿宋" w:hAnsi="仿宋" w:eastAsia="仿宋" w:cs="宋体"/>
                <w:b/>
                <w:bCs/>
                <w:color w:val="000000"/>
                <w:kern w:val="0"/>
                <w:sz w:val="22"/>
                <w:szCs w:val="22"/>
              </w:rPr>
              <w:t>3.1光伏成套设备及关键部件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27"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3.1.1</w:t>
            </w:r>
          </w:p>
        </w:tc>
        <w:tc>
          <w:tcPr>
            <w:tcW w:w="2096" w:type="dxa"/>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杭州锅炉集团股份有限公司</w:t>
            </w:r>
          </w:p>
        </w:tc>
        <w:tc>
          <w:tcPr>
            <w:tcW w:w="2655"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适用于光热发电领域、以熔盐为传热介质的关键热力装备及系统（国内）</w:t>
            </w:r>
          </w:p>
        </w:tc>
        <w:tc>
          <w:tcPr>
            <w:tcW w:w="703"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5020"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装机容量50MW，主蒸汽13.2Mpa/540℃，年发电1.5亿kWh</w:t>
            </w:r>
          </w:p>
        </w:tc>
        <w:tc>
          <w:tcPr>
            <w:tcW w:w="1976"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陈伟13819145411</w:t>
            </w:r>
          </w:p>
        </w:tc>
        <w:tc>
          <w:tcPr>
            <w:tcW w:w="1096" w:type="dxa"/>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江干区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27"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3.1.2</w:t>
            </w:r>
          </w:p>
        </w:tc>
        <w:tc>
          <w:tcPr>
            <w:tcW w:w="2096" w:type="dxa"/>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浙江中控太阳能技术有限公司</w:t>
            </w:r>
          </w:p>
        </w:tc>
        <w:tc>
          <w:tcPr>
            <w:tcW w:w="2655"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ASP1000适用于大风、腐蚀性环境的塔式光热电站聚光镜场装备-大规模镜场控制系统（型号：JKZ01A-01）（省内）</w:t>
            </w:r>
          </w:p>
        </w:tc>
        <w:tc>
          <w:tcPr>
            <w:tcW w:w="703"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5020"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（1）可控制定日镜数：实际工程应用1.6万台，测试规模10万台；</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（2）校正后的定日镜追日精度：2mrad；</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（3）防水、防尘：防护等级≥IP65；</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（4）稳定可靠性：年平均失效率≤0.5‰、使用寿命30年。</w:t>
            </w:r>
          </w:p>
        </w:tc>
        <w:tc>
          <w:tcPr>
            <w:tcW w:w="1976"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章丽萍13750887201</w:t>
            </w:r>
          </w:p>
        </w:tc>
        <w:tc>
          <w:tcPr>
            <w:tcW w:w="1096" w:type="dxa"/>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滨江区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4373" w:type="dxa"/>
            <w:gridSpan w:val="7"/>
            <w:shd w:val="clear" w:color="auto" w:fill="auto"/>
            <w:vAlign w:val="center"/>
          </w:tcPr>
          <w:p>
            <w:pPr>
              <w:widowControl/>
              <w:jc w:val="left"/>
              <w:rPr>
                <w:rFonts w:ascii="仿宋" w:hAnsi="仿宋" w:eastAsia="仿宋" w:cs="宋体"/>
                <w:b/>
                <w:bCs/>
                <w:color w:val="000000"/>
                <w:kern w:val="0"/>
                <w:sz w:val="20"/>
                <w:szCs w:val="20"/>
              </w:rPr>
            </w:pPr>
            <w:r>
              <w:rPr>
                <w:rFonts w:hint="eastAsia" w:ascii="仿宋" w:hAnsi="仿宋" w:eastAsia="仿宋" w:cs="宋体"/>
                <w:b/>
                <w:bCs/>
                <w:color w:val="000000"/>
                <w:kern w:val="0"/>
                <w:sz w:val="22"/>
                <w:szCs w:val="22"/>
              </w:rPr>
              <w:t>3.2风电成套设备及关键部件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27"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3.2.1</w:t>
            </w:r>
          </w:p>
        </w:tc>
        <w:tc>
          <w:tcPr>
            <w:tcW w:w="2096" w:type="dxa"/>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浙江日风电气股份有限公司</w:t>
            </w:r>
          </w:p>
        </w:tc>
        <w:tc>
          <w:tcPr>
            <w:tcW w:w="2655"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6.2MW海上风力发电变流器（省内）</w:t>
            </w:r>
          </w:p>
        </w:tc>
        <w:tc>
          <w:tcPr>
            <w:tcW w:w="703"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台</w:t>
            </w:r>
          </w:p>
        </w:tc>
        <w:tc>
          <w:tcPr>
            <w:tcW w:w="5020"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技术指标</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网测参数：</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功率范围：6.0~6.5MW，容量：7167KVA</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额定电流：6000A，过载电流：6000A，电压范围：690V±10%</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工作温度：-40~55℃，频率范围;45~55HZ防护等级：IP54等;</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机测参数：</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容量：7473KVA，额定电流：5992A</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过载电流：6590A，电压范围：0~750V</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du/dt：＜1000，频率范围：0~100HZ;                                         电网适应性：                                              电压范围：0.85~1.1Un，频率范围：45~55HZ，电压不平衡耐受：≤8%，电网谐波耐受：≤10%，低电压穿越：GB/T19963-2011，高电压穿越;1.15倍时常。</w:t>
            </w:r>
          </w:p>
        </w:tc>
        <w:tc>
          <w:tcPr>
            <w:tcW w:w="1976"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帅炳印 13867482426</w:t>
            </w:r>
          </w:p>
        </w:tc>
        <w:tc>
          <w:tcPr>
            <w:tcW w:w="1096" w:type="dxa"/>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余杭区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4373" w:type="dxa"/>
            <w:gridSpan w:val="7"/>
            <w:shd w:val="clear" w:color="auto" w:fill="auto"/>
            <w:vAlign w:val="center"/>
          </w:tcPr>
          <w:p>
            <w:pPr>
              <w:widowControl/>
              <w:jc w:val="left"/>
              <w:rPr>
                <w:rFonts w:ascii="仿宋" w:hAnsi="仿宋" w:eastAsia="仿宋" w:cs="宋体"/>
                <w:b/>
                <w:bCs/>
                <w:color w:val="000000"/>
                <w:kern w:val="0"/>
                <w:sz w:val="20"/>
                <w:szCs w:val="20"/>
              </w:rPr>
            </w:pPr>
            <w:r>
              <w:rPr>
                <w:rFonts w:hint="eastAsia" w:ascii="仿宋" w:hAnsi="仿宋" w:eastAsia="仿宋" w:cs="宋体"/>
                <w:b/>
                <w:bCs/>
                <w:color w:val="000000"/>
                <w:kern w:val="0"/>
                <w:sz w:val="22"/>
                <w:szCs w:val="22"/>
              </w:rPr>
              <w:t>3.3清洁高效火电和水电成套设备及关键部件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27" w:type="dxa"/>
            <w:shd w:val="clear" w:color="auto" w:fill="auto"/>
            <w:vAlign w:val="center"/>
          </w:tcPr>
          <w:p>
            <w:pPr>
              <w:widowControl/>
              <w:jc w:val="left"/>
              <w:rPr>
                <w:rFonts w:ascii="宋体" w:hAnsi="宋体" w:eastAsia="宋体" w:cs="宋体"/>
                <w:b/>
                <w:bCs/>
                <w:color w:val="000000"/>
                <w:kern w:val="0"/>
                <w:sz w:val="22"/>
              </w:rPr>
            </w:pPr>
            <w:r>
              <w:rPr>
                <w:rFonts w:hint="eastAsia" w:ascii="宋体" w:hAnsi="宋体" w:eastAsia="宋体" w:cs="宋体"/>
                <w:b/>
                <w:bCs/>
                <w:color w:val="000000"/>
                <w:kern w:val="0"/>
                <w:sz w:val="22"/>
              </w:rPr>
              <w:t>3.3.1</w:t>
            </w:r>
          </w:p>
        </w:tc>
        <w:tc>
          <w:tcPr>
            <w:tcW w:w="2096" w:type="dxa"/>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杭州汽轮机股份有限公司</w:t>
            </w:r>
            <w:r>
              <w:rPr>
                <w:rFonts w:ascii="Times New Roman" w:hAnsi="Times New Roman" w:eastAsia="宋体" w:cs="Times New Roman"/>
                <w:color w:val="000000"/>
                <w:kern w:val="0"/>
                <w:sz w:val="22"/>
              </w:rPr>
              <w:t> </w:t>
            </w:r>
          </w:p>
        </w:tc>
        <w:tc>
          <w:tcPr>
            <w:tcW w:w="2655"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10万m3/h空分装置配套用汽轮机 （国内）</w:t>
            </w:r>
          </w:p>
        </w:tc>
        <w:tc>
          <w:tcPr>
            <w:tcW w:w="703"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台</w:t>
            </w:r>
          </w:p>
        </w:tc>
        <w:tc>
          <w:tcPr>
            <w:tcW w:w="5020"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汽轮机机型HNKS71/3.0，转速3400r/min，进汽压力10.99MPa(a)，进汽温度532℃，排气压力0.02MPa(a)。关键技术：汽轮机3.0m</w:t>
            </w:r>
            <w:r>
              <w:rPr>
                <w:rFonts w:hint="eastAsia" w:ascii="宋体" w:hAnsi="宋体" w:eastAsia="宋体" w:cs="宋体"/>
                <w:color w:val="000000"/>
                <w:kern w:val="0"/>
                <w:sz w:val="22"/>
                <w:vertAlign w:val="superscript"/>
              </w:rPr>
              <w:t>2</w:t>
            </w:r>
            <w:r>
              <w:rPr>
                <w:rFonts w:hint="eastAsia" w:ascii="宋体" w:hAnsi="宋体" w:eastAsia="宋体" w:cs="宋体"/>
                <w:color w:val="000000"/>
                <w:kern w:val="0"/>
                <w:sz w:val="22"/>
              </w:rPr>
              <w:t>排汽区段研发、大型双出轴工业汽轮机结构、汽缸下半缸温度补偿装置、汽缸和转子挠度分析、汽轮机蒸汽流道及H71配置卸载阀优化等</w:t>
            </w:r>
          </w:p>
        </w:tc>
        <w:tc>
          <w:tcPr>
            <w:tcW w:w="1976"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王宝来</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13600543668</w:t>
            </w:r>
          </w:p>
        </w:tc>
        <w:tc>
          <w:tcPr>
            <w:tcW w:w="1096" w:type="dxa"/>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下城区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27" w:type="dxa"/>
            <w:shd w:val="clear" w:color="auto" w:fill="auto"/>
            <w:vAlign w:val="center"/>
          </w:tcPr>
          <w:p>
            <w:pPr>
              <w:widowControl/>
              <w:jc w:val="left"/>
              <w:rPr>
                <w:rFonts w:ascii="宋体" w:hAnsi="宋体" w:eastAsia="宋体" w:cs="宋体"/>
                <w:b/>
                <w:bCs/>
                <w:color w:val="000000"/>
                <w:kern w:val="0"/>
                <w:sz w:val="22"/>
              </w:rPr>
            </w:pPr>
            <w:r>
              <w:rPr>
                <w:rFonts w:hint="eastAsia" w:ascii="宋体" w:hAnsi="宋体" w:eastAsia="宋体" w:cs="宋体"/>
                <w:b/>
                <w:bCs/>
                <w:color w:val="000000"/>
                <w:kern w:val="0"/>
                <w:sz w:val="22"/>
              </w:rPr>
              <w:t>3.3.2</w:t>
            </w:r>
          </w:p>
        </w:tc>
        <w:tc>
          <w:tcPr>
            <w:tcW w:w="2096" w:type="dxa"/>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浙江艾罗网络能源技术有限公司</w:t>
            </w:r>
          </w:p>
        </w:tc>
        <w:tc>
          <w:tcPr>
            <w:tcW w:w="2655"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高功率三相储能逆变器SOLAXX3-Hybrid（省内）</w:t>
            </w:r>
          </w:p>
        </w:tc>
        <w:tc>
          <w:tcPr>
            <w:tcW w:w="703"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5020"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222222"/>
                <w:kern w:val="0"/>
                <w:sz w:val="22"/>
              </w:rPr>
              <w:t>主要技术创新点：</w:t>
            </w:r>
            <w:r>
              <w:rPr>
                <w:rFonts w:hint="eastAsia" w:ascii="宋体" w:hAnsi="宋体" w:eastAsia="宋体" w:cs="宋体"/>
                <w:color w:val="222222"/>
                <w:kern w:val="0"/>
                <w:sz w:val="22"/>
              </w:rPr>
              <w:br w:type="textWrapping"/>
            </w:r>
            <w:r>
              <w:rPr>
                <w:rFonts w:hint="eastAsia" w:ascii="宋体" w:hAnsi="宋体" w:eastAsia="宋体" w:cs="宋体"/>
                <w:color w:val="222222"/>
                <w:kern w:val="0"/>
                <w:sz w:val="22"/>
              </w:rPr>
              <w:t>创新点1：自主设计了三相交流电网、三相交流EPS、电池、PV多能量端口一体的三相储能系统，实现能量的多向传送转换，具有高度的灵活性、能量传送多样性等特点。</w:t>
            </w:r>
            <w:r>
              <w:rPr>
                <w:rFonts w:hint="eastAsia" w:ascii="宋体" w:hAnsi="宋体" w:eastAsia="宋体" w:cs="宋体"/>
                <w:color w:val="222222"/>
                <w:kern w:val="0"/>
                <w:sz w:val="22"/>
              </w:rPr>
              <w:br w:type="textWrapping"/>
            </w:r>
            <w:r>
              <w:rPr>
                <w:rFonts w:hint="eastAsia" w:ascii="宋体" w:hAnsi="宋体" w:eastAsia="宋体" w:cs="宋体"/>
                <w:color w:val="222222"/>
                <w:kern w:val="0"/>
                <w:sz w:val="22"/>
              </w:rPr>
              <w:t>创新点2：采用三相功率独立控制技术，通过三相不平衡输出，平衡用户到电网的波形，使电网的三相能保持平衡或在安规要求的平衡范围内，实现三相不平衡带载功能。</w:t>
            </w:r>
            <w:r>
              <w:rPr>
                <w:rFonts w:hint="eastAsia" w:ascii="宋体" w:hAnsi="宋体" w:eastAsia="宋体" w:cs="宋体"/>
                <w:color w:val="222222"/>
                <w:kern w:val="0"/>
                <w:sz w:val="22"/>
              </w:rPr>
              <w:br w:type="textWrapping"/>
            </w:r>
            <w:r>
              <w:rPr>
                <w:rFonts w:hint="eastAsia" w:ascii="宋体" w:hAnsi="宋体" w:eastAsia="宋体" w:cs="宋体"/>
                <w:color w:val="222222"/>
                <w:kern w:val="0"/>
                <w:sz w:val="22"/>
              </w:rPr>
              <w:t>创新点3：设计出一种逆变器对电网输出功率控制的新技术，采用外置电流传感器和内部智能处理芯片，可最大化实现逆变器的自发自用，实现零并网功能。</w:t>
            </w:r>
          </w:p>
        </w:tc>
        <w:tc>
          <w:tcPr>
            <w:tcW w:w="1976"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祝东敏；13777480556</w:t>
            </w:r>
          </w:p>
        </w:tc>
        <w:tc>
          <w:tcPr>
            <w:tcW w:w="1096" w:type="dxa"/>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桐庐县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27" w:type="dxa"/>
            <w:shd w:val="clear" w:color="auto" w:fill="auto"/>
            <w:vAlign w:val="center"/>
          </w:tcPr>
          <w:p>
            <w:pPr>
              <w:widowControl/>
              <w:jc w:val="left"/>
              <w:rPr>
                <w:rFonts w:ascii="宋体" w:hAnsi="宋体" w:eastAsia="宋体" w:cs="宋体"/>
                <w:b/>
                <w:bCs/>
                <w:color w:val="000000"/>
                <w:kern w:val="0"/>
                <w:sz w:val="22"/>
              </w:rPr>
            </w:pPr>
            <w:r>
              <w:rPr>
                <w:rFonts w:hint="eastAsia" w:ascii="宋体" w:hAnsi="宋体" w:eastAsia="宋体" w:cs="宋体"/>
                <w:b/>
                <w:bCs/>
                <w:color w:val="000000"/>
                <w:kern w:val="0"/>
                <w:sz w:val="22"/>
              </w:rPr>
              <w:t>3.3.3</w:t>
            </w:r>
          </w:p>
        </w:tc>
        <w:tc>
          <w:tcPr>
            <w:tcW w:w="2096" w:type="dxa"/>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杭州中能汽轮动力有限公司</w:t>
            </w:r>
          </w:p>
        </w:tc>
        <w:tc>
          <w:tcPr>
            <w:tcW w:w="2655"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钢铁行业高炉煤气高效回收利用发电用超高压再热汽轮机N65-13.24/535/535（省内）</w:t>
            </w:r>
          </w:p>
        </w:tc>
        <w:tc>
          <w:tcPr>
            <w:tcW w:w="703"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台</w:t>
            </w:r>
          </w:p>
        </w:tc>
        <w:tc>
          <w:tcPr>
            <w:tcW w:w="5020"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功率涵盖30-65MW。</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在额定进汽参数条件下，达到额定功率，并在额定转速下安全、稳定运行；振动符合GB5578标准要求。</w:t>
            </w:r>
          </w:p>
        </w:tc>
        <w:tc>
          <w:tcPr>
            <w:tcW w:w="1976"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王密彩13666626495</w:t>
            </w:r>
          </w:p>
        </w:tc>
        <w:tc>
          <w:tcPr>
            <w:tcW w:w="1096" w:type="dxa"/>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钱塘新区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27" w:type="dxa"/>
            <w:shd w:val="clear" w:color="auto" w:fill="auto"/>
            <w:vAlign w:val="center"/>
          </w:tcPr>
          <w:p>
            <w:pPr>
              <w:widowControl/>
              <w:jc w:val="left"/>
              <w:rPr>
                <w:rFonts w:ascii="宋体" w:hAnsi="宋体" w:eastAsia="宋体" w:cs="宋体"/>
                <w:b/>
                <w:bCs/>
                <w:color w:val="000000"/>
                <w:kern w:val="0"/>
                <w:sz w:val="22"/>
              </w:rPr>
            </w:pPr>
            <w:r>
              <w:rPr>
                <w:rFonts w:hint="eastAsia" w:ascii="宋体" w:hAnsi="宋体" w:eastAsia="宋体" w:cs="宋体"/>
                <w:b/>
                <w:bCs/>
                <w:color w:val="000000"/>
                <w:kern w:val="0"/>
                <w:sz w:val="22"/>
              </w:rPr>
              <w:t>3.3.4</w:t>
            </w:r>
          </w:p>
        </w:tc>
        <w:tc>
          <w:tcPr>
            <w:tcW w:w="2096" w:type="dxa"/>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浙江富春江水电设备有限公司</w:t>
            </w:r>
          </w:p>
        </w:tc>
        <w:tc>
          <w:tcPr>
            <w:tcW w:w="2655"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40-60MW级灯泡贯流式水轮发电机组（省内）</w:t>
            </w:r>
          </w:p>
        </w:tc>
        <w:tc>
          <w:tcPr>
            <w:tcW w:w="703"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5020"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222222"/>
                <w:kern w:val="0"/>
                <w:sz w:val="22"/>
              </w:rPr>
              <w:t>本项目开发内容和关键技术：1）适用于40-60MW灯泡贯流式水轮发电机组的大出力高效率转轮；2）超大直径转轮体不锈钢堆焊和热处理工艺；3）大型卧式滑动轴承支撑性能提升；4）无油润滑转轮的开发；5）新型定子机座结构开发；6）转轮室防振结构的开发；7）带操作架转轮不翻身安装结构开发</w:t>
            </w:r>
          </w:p>
        </w:tc>
        <w:tc>
          <w:tcPr>
            <w:tcW w:w="1976"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徐颜；18268105796</w:t>
            </w:r>
          </w:p>
        </w:tc>
        <w:tc>
          <w:tcPr>
            <w:tcW w:w="1096" w:type="dxa"/>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桐庐县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27" w:type="dxa"/>
            <w:shd w:val="clear" w:color="auto" w:fill="auto"/>
            <w:vAlign w:val="center"/>
          </w:tcPr>
          <w:p>
            <w:pPr>
              <w:widowControl/>
              <w:jc w:val="left"/>
              <w:rPr>
                <w:rFonts w:ascii="宋体" w:hAnsi="宋体" w:eastAsia="宋体" w:cs="宋体"/>
                <w:b/>
                <w:bCs/>
                <w:color w:val="000000"/>
                <w:kern w:val="0"/>
                <w:sz w:val="22"/>
              </w:rPr>
            </w:pPr>
            <w:r>
              <w:rPr>
                <w:rFonts w:hint="eastAsia" w:ascii="宋体" w:hAnsi="宋体" w:eastAsia="宋体" w:cs="宋体"/>
                <w:b/>
                <w:bCs/>
                <w:color w:val="000000"/>
                <w:kern w:val="0"/>
                <w:sz w:val="22"/>
              </w:rPr>
              <w:t>3.3.5</w:t>
            </w:r>
          </w:p>
        </w:tc>
        <w:tc>
          <w:tcPr>
            <w:tcW w:w="2096" w:type="dxa"/>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浙江艾罗网络能源技术有限公司</w:t>
            </w:r>
          </w:p>
        </w:tc>
        <w:tc>
          <w:tcPr>
            <w:tcW w:w="2655"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SOLAX-100kW光储智慧集成系统（省内）</w:t>
            </w:r>
          </w:p>
        </w:tc>
        <w:tc>
          <w:tcPr>
            <w:tcW w:w="703"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5020"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本项目产品“SOLAX-100kW光储智慧集成系统”，是以多台高功率三相光伏储能逆变器为基本单元，同时集成互联网云平台设计和能量管理系统，通过智能电表与三相电网相连，由10台10kW三相储能逆变器并联并网，最大可外接40个T45/T63可充电锂离子电池模组，系统最大功率可达100kW，是目前世界上最多储能逆变器并联运行的项目，使家用安装和商业应用可扩展的电池储存性成为现实。该产品可以克服光伏组件受天气变化发电不稳定的缺点，为电网提供稳定的和谐波含量非常少的纯净电流，提高了电网的品质；通过波谷储存电能，波峰输出电能，电网峰值发电量可大幅削减，电网容量也可大幅增加，提高了电网的利用率;通过比较高的上网电价，以及波峰波谷的差价，为用户创造价值；本系统可进行储能系统蓄电池梯次利用，将报废蓄电池应用到工商业光伏电站系统中，进行光伏发电的存储应用，降低环境污染。</w:t>
            </w:r>
          </w:p>
        </w:tc>
        <w:tc>
          <w:tcPr>
            <w:tcW w:w="1976"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祝东敏；13777480556</w:t>
            </w:r>
          </w:p>
        </w:tc>
        <w:tc>
          <w:tcPr>
            <w:tcW w:w="1096" w:type="dxa"/>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桐庐县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27" w:type="dxa"/>
            <w:shd w:val="clear" w:color="auto" w:fill="auto"/>
            <w:vAlign w:val="center"/>
          </w:tcPr>
          <w:p>
            <w:pPr>
              <w:widowControl/>
              <w:jc w:val="left"/>
              <w:rPr>
                <w:rFonts w:ascii="宋体" w:hAnsi="宋体" w:eastAsia="宋体" w:cs="宋体"/>
                <w:b/>
                <w:bCs/>
                <w:color w:val="000000"/>
                <w:kern w:val="0"/>
                <w:sz w:val="22"/>
              </w:rPr>
            </w:pPr>
            <w:r>
              <w:rPr>
                <w:rFonts w:hint="eastAsia" w:ascii="宋体" w:hAnsi="宋体" w:eastAsia="宋体" w:cs="宋体"/>
                <w:b/>
                <w:bCs/>
                <w:color w:val="000000"/>
                <w:kern w:val="0"/>
                <w:sz w:val="22"/>
              </w:rPr>
              <w:t>3.3.6</w:t>
            </w:r>
          </w:p>
        </w:tc>
        <w:tc>
          <w:tcPr>
            <w:tcW w:w="2096" w:type="dxa"/>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杭州汽轮机股份有限公司</w:t>
            </w:r>
          </w:p>
        </w:tc>
        <w:tc>
          <w:tcPr>
            <w:tcW w:w="2655"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150万吨/年乙烯装置驱动用工业汽轮机（EHNK80/112/90/50、ENK80/3.0/45/75、ENK63/71/96）（国际）</w:t>
            </w:r>
          </w:p>
        </w:tc>
        <w:tc>
          <w:tcPr>
            <w:tcW w:w="703"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5020"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驱动乙烯压缩机配套用汽轮机机型ENK63/71/96，转速4810r/m，进汽压力3.5MPa(a)，进汽温度380℃，排汽压力0.0102MPa(a)；驱动裂解气压缩机配套用汽轮机机型EHNK80/112/90/50，转速3468r/m，进汽压力11.6MPa(a)，进汽温度520℃，排汽压力0.097MPa(a)；、驱动丙烯压缩机配套用汽轮机机型ENK80/3.0/45/75，转速3490r/m，进汽压力3.5MPa(a)，进汽温度380℃，排汽压力0.0098MPa(a)。</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关键技术：新型汽缸与轴承座调整导向结构系列，通过改进汽缸下端面调整组件的结构，有效避免了热态时导向搭子与立健分离，保证在冷、热态或变工况运行时，汽缸能沿轴向与垂向自由膨胀，且保持横向中心不变化；新型高效排缸系列，改进了低压级之后的扩压段结构，提高静压恢复系数，进而提升整机效率，同时采用三点支撑结构；提出针对乙烯装置用工业汽轮机的差压保护方法，通过轮室压力与抽汽压力的差值保护对机组的做功能力以及安全性进行全范围分析，不仅可以覆盖了抽汽压力单点保护功能，减少外部因素波动对装置连续稳定运行的影响，进而拓宽了机组有效运行区间。</w:t>
            </w:r>
          </w:p>
        </w:tc>
        <w:tc>
          <w:tcPr>
            <w:tcW w:w="1976"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王宝来</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13600543668</w:t>
            </w:r>
          </w:p>
        </w:tc>
        <w:tc>
          <w:tcPr>
            <w:tcW w:w="1096" w:type="dxa"/>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下城区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27" w:type="dxa"/>
            <w:shd w:val="clear" w:color="auto" w:fill="auto"/>
            <w:vAlign w:val="center"/>
          </w:tcPr>
          <w:p>
            <w:pPr>
              <w:widowControl/>
              <w:jc w:val="left"/>
              <w:rPr>
                <w:rFonts w:ascii="宋体" w:hAnsi="宋体" w:eastAsia="宋体" w:cs="宋体"/>
                <w:b/>
                <w:bCs/>
                <w:color w:val="000000"/>
                <w:kern w:val="0"/>
                <w:sz w:val="22"/>
              </w:rPr>
            </w:pPr>
            <w:r>
              <w:rPr>
                <w:rFonts w:hint="eastAsia" w:ascii="宋体" w:hAnsi="宋体" w:eastAsia="宋体" w:cs="宋体"/>
                <w:b/>
                <w:bCs/>
                <w:color w:val="000000"/>
                <w:kern w:val="0"/>
                <w:sz w:val="22"/>
              </w:rPr>
              <w:t>3.3.7</w:t>
            </w:r>
          </w:p>
        </w:tc>
        <w:tc>
          <w:tcPr>
            <w:tcW w:w="2096" w:type="dxa"/>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浙江富春江水电设备有限公司</w:t>
            </w:r>
          </w:p>
        </w:tc>
        <w:tc>
          <w:tcPr>
            <w:tcW w:w="2655"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200MW级特大型转桨式水轮发电机组（国际）</w:t>
            </w:r>
          </w:p>
        </w:tc>
        <w:tc>
          <w:tcPr>
            <w:tcW w:w="703"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5020"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本产品主要开发内容：1、特大型转桨式机组水力系统全工况高维目标函数集智能优化设计;2、特大型转桨式机组高海拔高压VPI绝缘系统关键技术研究;3、特大型转桨式机组全空冷通风散热系统关键技术研究;4、特大型转桨式机组4000ton级低速重载推力轴承系统关键技术研究;5、特大型转桨式机组高承压大尺寸过流结构件设计与制造关键技术研究。</w:t>
            </w:r>
          </w:p>
        </w:tc>
        <w:tc>
          <w:tcPr>
            <w:tcW w:w="1976"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徐颜；18268105796</w:t>
            </w:r>
          </w:p>
        </w:tc>
        <w:tc>
          <w:tcPr>
            <w:tcW w:w="1096" w:type="dxa"/>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桐庐县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27" w:type="dxa"/>
            <w:shd w:val="clear" w:color="auto" w:fill="auto"/>
            <w:vAlign w:val="center"/>
          </w:tcPr>
          <w:p>
            <w:pPr>
              <w:widowControl/>
              <w:jc w:val="left"/>
              <w:rPr>
                <w:rFonts w:ascii="宋体" w:hAnsi="宋体" w:eastAsia="宋体" w:cs="宋体"/>
                <w:b/>
                <w:bCs/>
                <w:color w:val="000000"/>
                <w:kern w:val="0"/>
                <w:sz w:val="22"/>
              </w:rPr>
            </w:pPr>
            <w:r>
              <w:rPr>
                <w:rFonts w:hint="eastAsia" w:ascii="宋体" w:hAnsi="宋体" w:eastAsia="宋体" w:cs="宋体"/>
                <w:b/>
                <w:bCs/>
                <w:color w:val="000000"/>
                <w:kern w:val="0"/>
                <w:sz w:val="22"/>
              </w:rPr>
              <w:t>3.3.8</w:t>
            </w:r>
          </w:p>
        </w:tc>
        <w:tc>
          <w:tcPr>
            <w:tcW w:w="2096" w:type="dxa"/>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杭州中水科技股份有限公司</w:t>
            </w:r>
          </w:p>
        </w:tc>
        <w:tc>
          <w:tcPr>
            <w:tcW w:w="2655"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水轮发电机组电动液压盘车设备（省内）</w:t>
            </w:r>
          </w:p>
        </w:tc>
        <w:tc>
          <w:tcPr>
            <w:tcW w:w="703"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5020"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222222"/>
                <w:kern w:val="0"/>
                <w:sz w:val="22"/>
              </w:rPr>
              <w:t>液压马达驱动的盘车设备由1（偶数个）（具体根据水轮发电机组大小设计确定）液压马达驱动5（偶数个）小齿轮驱动8大齿轮转动，大齿轮座9与水轮发电机组上端轴10同步转动实现盘车。连接关系是：旋转部分大齿轮8联接在大齿轮座9上，大齿轮座9联接在水轮发电机组上端轴10上。固定部分液压马达1安装在固定支座2上，固定支座2安装在固定底法兰6上，固定底法兰6安装在水轮发电机组发电机上机架7的相应位置。小齿轮5与轴4通过轴承座3联接固定在支座2上，液压马达1通过内花键与轴3的外花键联接。一套专用的带有电气控制箱的液压系统向N个液压马达提供可控制压力、流量的液压油，这样就实现了理想的盘车功能。</w:t>
            </w:r>
          </w:p>
        </w:tc>
        <w:tc>
          <w:tcPr>
            <w:tcW w:w="1976"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魏忠良；13958096980</w:t>
            </w:r>
          </w:p>
        </w:tc>
        <w:tc>
          <w:tcPr>
            <w:tcW w:w="1096" w:type="dxa"/>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桐庐县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4373" w:type="dxa"/>
            <w:gridSpan w:val="7"/>
            <w:shd w:val="clear" w:color="auto" w:fill="auto"/>
            <w:vAlign w:val="center"/>
          </w:tcPr>
          <w:p>
            <w:pPr>
              <w:pStyle w:val="2"/>
            </w:pPr>
            <w:bookmarkStart w:id="3" w:name="_Toc67062127"/>
            <w:r>
              <w:rPr>
                <w:rFonts w:hint="eastAsia" w:ascii="黑体" w:hAnsi="黑体" w:eastAsia="黑体" w:cs="黑体"/>
                <w:b w:val="0"/>
                <w:bCs w:val="0"/>
                <w:sz w:val="28"/>
                <w:szCs w:val="28"/>
              </w:rPr>
              <w:t>4.高效节能环保装备</w:t>
            </w:r>
            <w:bookmarkEnd w:id="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4373" w:type="dxa"/>
            <w:gridSpan w:val="7"/>
            <w:shd w:val="clear" w:color="auto" w:fill="auto"/>
            <w:vAlign w:val="center"/>
          </w:tcPr>
          <w:p>
            <w:pPr>
              <w:widowControl/>
              <w:jc w:val="left"/>
              <w:rPr>
                <w:rFonts w:ascii="仿宋" w:hAnsi="仿宋" w:eastAsia="仿宋" w:cs="宋体"/>
                <w:b/>
                <w:bCs/>
                <w:color w:val="000000"/>
                <w:kern w:val="0"/>
                <w:sz w:val="20"/>
                <w:szCs w:val="20"/>
              </w:rPr>
            </w:pPr>
            <w:r>
              <w:rPr>
                <w:rFonts w:hint="eastAsia" w:ascii="仿宋" w:hAnsi="仿宋" w:eastAsia="仿宋" w:cs="宋体"/>
                <w:b/>
                <w:bCs/>
                <w:color w:val="000000"/>
                <w:kern w:val="0"/>
                <w:sz w:val="22"/>
                <w:szCs w:val="22"/>
              </w:rPr>
              <w:t>4.1高效节能装备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27"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4.1.2</w:t>
            </w:r>
          </w:p>
        </w:tc>
        <w:tc>
          <w:tcPr>
            <w:tcW w:w="2096" w:type="dxa"/>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杭州锅炉集团股份有限公司</w:t>
            </w:r>
          </w:p>
        </w:tc>
        <w:tc>
          <w:tcPr>
            <w:tcW w:w="2655"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9HA燃机余热锅炉（国内）</w:t>
            </w:r>
          </w:p>
        </w:tc>
        <w:tc>
          <w:tcPr>
            <w:tcW w:w="703"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台</w:t>
            </w:r>
          </w:p>
        </w:tc>
        <w:tc>
          <w:tcPr>
            <w:tcW w:w="5020"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高压压力17.01MPa；发电效率62%；联合循环出力（折算一拖一）620MW</w:t>
            </w:r>
          </w:p>
        </w:tc>
        <w:tc>
          <w:tcPr>
            <w:tcW w:w="1976"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陈伟13819145411</w:t>
            </w:r>
          </w:p>
        </w:tc>
        <w:tc>
          <w:tcPr>
            <w:tcW w:w="1096" w:type="dxa"/>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江干区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27"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4.1.3</w:t>
            </w:r>
          </w:p>
        </w:tc>
        <w:tc>
          <w:tcPr>
            <w:tcW w:w="2096"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杭州杭锅通用设备有限公司</w:t>
            </w:r>
          </w:p>
        </w:tc>
        <w:tc>
          <w:tcPr>
            <w:tcW w:w="2655"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9HA.01烟气旁路系统（省内）</w:t>
            </w:r>
          </w:p>
        </w:tc>
        <w:tc>
          <w:tcPr>
            <w:tcW w:w="703"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5020"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挡板门进出口内壁:7800 mm × 7800 mm设计烟气温度:700 ℃                排气流量:约3000 t/h                 结构设计压力:680 mmH2O            正常启闭时间:60 s                 紧急关闭时间:25 s                  挡板最大驱动力矩:820 kN·m</w:t>
            </w:r>
          </w:p>
        </w:tc>
        <w:tc>
          <w:tcPr>
            <w:tcW w:w="1976"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吕霞 15958009354</w:t>
            </w:r>
          </w:p>
        </w:tc>
        <w:tc>
          <w:tcPr>
            <w:tcW w:w="1096" w:type="dxa"/>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余杭区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27"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4.1.4</w:t>
            </w:r>
          </w:p>
        </w:tc>
        <w:tc>
          <w:tcPr>
            <w:tcW w:w="2096"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杭州锅炉集团股份有限公司</w:t>
            </w:r>
          </w:p>
        </w:tc>
        <w:tc>
          <w:tcPr>
            <w:tcW w:w="2655"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热媒介质能源高效利用与超低排放系统装置（国内）</w:t>
            </w:r>
          </w:p>
        </w:tc>
        <w:tc>
          <w:tcPr>
            <w:tcW w:w="703"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5020"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该系统装置的能源综合利用效率超过90%。其中，锅炉的排烟温度＜150℃，锅炉热效率≥92%，烟尘含量≤5mg/m3，NOx的排放浓度≤50mg/m3，SO2的排放浓度≤35mg/m3。</w:t>
            </w:r>
          </w:p>
        </w:tc>
        <w:tc>
          <w:tcPr>
            <w:tcW w:w="1976"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陈伟13819145411</w:t>
            </w:r>
          </w:p>
        </w:tc>
        <w:tc>
          <w:tcPr>
            <w:tcW w:w="1096" w:type="dxa"/>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江干区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27"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4.1.5</w:t>
            </w:r>
          </w:p>
        </w:tc>
        <w:tc>
          <w:tcPr>
            <w:tcW w:w="2096"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杭州杭锅工业锅炉有限公司</w:t>
            </w:r>
          </w:p>
        </w:tc>
        <w:tc>
          <w:tcPr>
            <w:tcW w:w="2655"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双通道对冲内置扰流低NOx型高温超高压再热焦炉余热锅炉（省内）</w:t>
            </w:r>
          </w:p>
        </w:tc>
        <w:tc>
          <w:tcPr>
            <w:tcW w:w="703" w:type="dxa"/>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套</w:t>
            </w:r>
          </w:p>
        </w:tc>
        <w:tc>
          <w:tcPr>
            <w:tcW w:w="5020"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锅炉型号：QC142.8/1200-65-13.7/540</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额定蒸发量           65/2.6     t/h</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额定蒸汽温度         540/230    ℃</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 xml:space="preserve">额定工作压力         13.7/1.25  MPa </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 xml:space="preserve">锅筒工作压力         15.3/1.35  MPa </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再热蒸汽流量         56.5       t/h</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再热蒸汽进、出温度   344/540   ℃</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 xml:space="preserve">再热蒸汽进、出压力   3/2.75　  MPa </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给水温度             140/25   ℃</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进口烟气量           142800　  Nm3/h</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 xml:space="preserve">进口烟气温度         1200 `  ℃ </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锅炉设计热效率       ~82.76   %</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锅炉稳定运行工况     70~100   %</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排烟温度             ~178   ℃</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对比常规焦炉余热发电量提高   ≥40%</w:t>
            </w:r>
          </w:p>
        </w:tc>
        <w:tc>
          <w:tcPr>
            <w:tcW w:w="1976"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袁琦 13588232132</w:t>
            </w:r>
          </w:p>
        </w:tc>
        <w:tc>
          <w:tcPr>
            <w:tcW w:w="1096" w:type="dxa"/>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余杭区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27"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4.1.6</w:t>
            </w:r>
          </w:p>
        </w:tc>
        <w:tc>
          <w:tcPr>
            <w:tcW w:w="2096"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杭州哲达科技股份有限公司</w:t>
            </w:r>
          </w:p>
        </w:tc>
        <w:tc>
          <w:tcPr>
            <w:tcW w:w="2655"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超高效智慧空压站（省内）</w:t>
            </w:r>
          </w:p>
        </w:tc>
        <w:tc>
          <w:tcPr>
            <w:tcW w:w="703"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5020"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（1）将普通空压机的运行能效提升10%以上；</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（2）实现系统综合节能率20-40%；</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（3）能量回收效率达到40%以上；</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（4）确保压缩空气成品气品质稳定，在余热充分利用的前体下，成品气露点可以稳定保持在-40℃以下，可一体提供常压-20℃至压力-40℃的不同品质压缩空气；</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（5）实现空压机系统的能耗/能效/安控参数以及工艺参数的可视化，实现能耗、能效、安康一体优化管控，全面提高压缩机系统的管理水平。</w:t>
            </w:r>
          </w:p>
        </w:tc>
        <w:tc>
          <w:tcPr>
            <w:tcW w:w="1976"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韩玲娟13805747490</w:t>
            </w:r>
          </w:p>
        </w:tc>
        <w:tc>
          <w:tcPr>
            <w:tcW w:w="1096" w:type="dxa"/>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滨江区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4373" w:type="dxa"/>
            <w:gridSpan w:val="7"/>
            <w:shd w:val="clear" w:color="auto" w:fill="auto"/>
            <w:vAlign w:val="center"/>
          </w:tcPr>
          <w:p>
            <w:pPr>
              <w:widowControl/>
              <w:jc w:val="left"/>
              <w:rPr>
                <w:rFonts w:ascii="仿宋" w:hAnsi="仿宋" w:eastAsia="仿宋" w:cs="宋体"/>
                <w:b/>
                <w:bCs/>
                <w:color w:val="000000"/>
                <w:kern w:val="0"/>
                <w:sz w:val="20"/>
                <w:szCs w:val="20"/>
              </w:rPr>
            </w:pPr>
            <w:r>
              <w:rPr>
                <w:rFonts w:hint="eastAsia" w:ascii="仿宋" w:hAnsi="仿宋" w:eastAsia="仿宋" w:cs="宋体"/>
                <w:b/>
                <w:bCs/>
                <w:color w:val="000000"/>
                <w:kern w:val="0"/>
                <w:sz w:val="22"/>
                <w:szCs w:val="22"/>
              </w:rPr>
              <w:t>4.2水处理及回用装备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27"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4.2.1</w:t>
            </w:r>
          </w:p>
        </w:tc>
        <w:tc>
          <w:tcPr>
            <w:tcW w:w="2096"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浙江联池水务设备股份有限公司</w:t>
            </w:r>
          </w:p>
        </w:tc>
        <w:tc>
          <w:tcPr>
            <w:tcW w:w="2655"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LCW型水厂生产废水一体化处理装置（省内）</w:t>
            </w:r>
          </w:p>
        </w:tc>
        <w:tc>
          <w:tcPr>
            <w:tcW w:w="703"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5020"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xml:space="preserve">浓缩池底泥含固率 3%-4% </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 xml:space="preserve">脱水后泥饼含固率 22%-25% </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 xml:space="preserve">干泥回收率  95%以上 </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浓缩池上清液 SS  ≤22</w:t>
            </w:r>
          </w:p>
        </w:tc>
        <w:tc>
          <w:tcPr>
            <w:tcW w:w="1976"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方卫玲 13750808566</w:t>
            </w:r>
          </w:p>
        </w:tc>
        <w:tc>
          <w:tcPr>
            <w:tcW w:w="1096" w:type="dxa"/>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余杭区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27"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4.2.2</w:t>
            </w:r>
          </w:p>
        </w:tc>
        <w:tc>
          <w:tcPr>
            <w:tcW w:w="2096"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浙江卓锦环保科技股份有限公司</w:t>
            </w:r>
          </w:p>
        </w:tc>
        <w:tc>
          <w:tcPr>
            <w:tcW w:w="2655"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高浓度有机废水电解催化氧化成套装备（省内）</w:t>
            </w:r>
          </w:p>
        </w:tc>
        <w:tc>
          <w:tcPr>
            <w:tcW w:w="703"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5020"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1、高浓度表面活性剂废水经电解催化氧化处理COD去除率在60%以上， 表面活性剂LAS 去除率在85%:2、较传统电解氧化工艺和Fenton工艺，电解催化氧化工艺协同因子达到1.48;3、申请专利3项，发表2篇核心期刊论文。</w:t>
            </w:r>
          </w:p>
        </w:tc>
        <w:tc>
          <w:tcPr>
            <w:tcW w:w="1976"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姚敏 15268128959</w:t>
            </w:r>
          </w:p>
        </w:tc>
        <w:tc>
          <w:tcPr>
            <w:tcW w:w="1096" w:type="dxa"/>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下城区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4373" w:type="dxa"/>
            <w:gridSpan w:val="7"/>
            <w:shd w:val="clear" w:color="auto" w:fill="auto"/>
            <w:vAlign w:val="center"/>
          </w:tcPr>
          <w:p>
            <w:pPr>
              <w:widowControl/>
              <w:jc w:val="left"/>
              <w:rPr>
                <w:rFonts w:ascii="仿宋" w:hAnsi="仿宋" w:eastAsia="仿宋" w:cs="宋体"/>
                <w:b/>
                <w:bCs/>
                <w:color w:val="000000"/>
                <w:kern w:val="0"/>
                <w:sz w:val="20"/>
                <w:szCs w:val="20"/>
              </w:rPr>
            </w:pPr>
            <w:r>
              <w:rPr>
                <w:rFonts w:hint="eastAsia" w:ascii="仿宋" w:hAnsi="仿宋" w:eastAsia="仿宋" w:cs="宋体"/>
                <w:b/>
                <w:bCs/>
                <w:color w:val="000000"/>
                <w:kern w:val="0"/>
                <w:sz w:val="22"/>
                <w:szCs w:val="22"/>
              </w:rPr>
              <w:t>4.3大气污染防治装备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27" w:type="dxa"/>
            <w:shd w:val="clear" w:color="auto" w:fill="auto"/>
            <w:vAlign w:val="center"/>
          </w:tcPr>
          <w:p>
            <w:pPr>
              <w:widowControl/>
              <w:jc w:val="left"/>
              <w:rPr>
                <w:rFonts w:ascii="宋体" w:hAnsi="宋体" w:eastAsia="宋体" w:cs="宋体"/>
                <w:b/>
                <w:bCs/>
                <w:color w:val="000000"/>
                <w:kern w:val="0"/>
                <w:sz w:val="22"/>
              </w:rPr>
            </w:pPr>
            <w:r>
              <w:rPr>
                <w:rFonts w:hint="eastAsia" w:ascii="宋体" w:hAnsi="宋体" w:eastAsia="宋体" w:cs="宋体"/>
                <w:b/>
                <w:bCs/>
                <w:color w:val="000000"/>
                <w:kern w:val="0"/>
                <w:sz w:val="22"/>
              </w:rPr>
              <w:t>4.3.1</w:t>
            </w:r>
          </w:p>
        </w:tc>
        <w:tc>
          <w:tcPr>
            <w:tcW w:w="2096"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杭州富阳惠众环保科技有限公司</w:t>
            </w:r>
          </w:p>
        </w:tc>
        <w:tc>
          <w:tcPr>
            <w:tcW w:w="2655"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HZFCXT-001型生活垃圾智能化分类处理系统成套设备（省内）</w:t>
            </w:r>
          </w:p>
        </w:tc>
        <w:tc>
          <w:tcPr>
            <w:tcW w:w="703"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5020"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产品基于智慧垃圾分类处理一体化服务，采用二维码分类技术，建立一户一码实名积分制，通过智能垃圾分类管理平台及其手机APP客户端相结合的网络监管技术，可随时随地进行系统数据分析，实现实时监管和掌控垃圾分类的具体情况，全面实现垃圾分类智能化、数据化。</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 xml:space="preserve">通过互联网、物联网技术实施垃圾分类投放、分类收集、分类清运、分类处置的一体化模式。从居民的分类投放，保洁员的分类收集、二次分拣，清运员的分类清运、专车专运，到最后的四分类垃圾终端处理中心，通过自动提升进料、自动恒温加热、三轴式剪切破碎、正反转自动转换、自动脱水脱油、双叶轮搅拌快速发酵、废水油水分离、臭氧除臭、自动计量、生化发酵降解等工序，使有机质垃圾经过微生物快速好氧发酵技术处理，在24-48小时内完成发酵制肥。HZFCXT-001型                 </w:t>
            </w:r>
          </w:p>
        </w:tc>
        <w:tc>
          <w:tcPr>
            <w:tcW w:w="1976"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孙小川  15867445287</w:t>
            </w:r>
          </w:p>
        </w:tc>
        <w:tc>
          <w:tcPr>
            <w:tcW w:w="1096" w:type="dxa"/>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富阳区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27" w:type="dxa"/>
            <w:shd w:val="clear" w:color="auto" w:fill="auto"/>
            <w:vAlign w:val="center"/>
          </w:tcPr>
          <w:p>
            <w:pPr>
              <w:widowControl/>
              <w:jc w:val="left"/>
              <w:rPr>
                <w:rFonts w:ascii="宋体" w:hAnsi="宋体" w:eastAsia="宋体" w:cs="宋体"/>
                <w:b/>
                <w:bCs/>
                <w:color w:val="000000"/>
                <w:kern w:val="0"/>
                <w:sz w:val="22"/>
              </w:rPr>
            </w:pPr>
            <w:r>
              <w:rPr>
                <w:rFonts w:hint="eastAsia" w:ascii="宋体" w:hAnsi="宋体" w:eastAsia="宋体" w:cs="宋体"/>
                <w:b/>
                <w:bCs/>
                <w:color w:val="000000"/>
                <w:kern w:val="0"/>
                <w:sz w:val="22"/>
              </w:rPr>
              <w:t>4.3.2</w:t>
            </w:r>
          </w:p>
        </w:tc>
        <w:tc>
          <w:tcPr>
            <w:tcW w:w="2096"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浙江海牛环境科技股份有限公司</w:t>
            </w:r>
          </w:p>
        </w:tc>
        <w:tc>
          <w:tcPr>
            <w:tcW w:w="2655"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海牛环丁砜净化再生设备（HN-DCL-SP系列）（省内）</w:t>
            </w:r>
          </w:p>
        </w:tc>
        <w:tc>
          <w:tcPr>
            <w:tcW w:w="703"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台</w:t>
            </w:r>
          </w:p>
        </w:tc>
        <w:tc>
          <w:tcPr>
            <w:tcW w:w="5020"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工作效率 10个循环/时</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再生剂用量 20升/时</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淋洗水用量 350升/时</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废物排放量 100升/时</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设备成本 300万元</w:t>
            </w:r>
          </w:p>
        </w:tc>
        <w:tc>
          <w:tcPr>
            <w:tcW w:w="1976"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杨鑫鑫 13588240366</w:t>
            </w:r>
          </w:p>
        </w:tc>
        <w:tc>
          <w:tcPr>
            <w:tcW w:w="1096" w:type="dxa"/>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余杭区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27" w:type="dxa"/>
            <w:shd w:val="clear" w:color="auto" w:fill="auto"/>
            <w:vAlign w:val="center"/>
          </w:tcPr>
          <w:p>
            <w:pPr>
              <w:widowControl/>
              <w:jc w:val="left"/>
              <w:rPr>
                <w:rFonts w:ascii="宋体" w:hAnsi="宋体" w:eastAsia="宋体" w:cs="宋体"/>
                <w:b/>
                <w:bCs/>
                <w:color w:val="000000"/>
                <w:kern w:val="0"/>
                <w:sz w:val="22"/>
              </w:rPr>
            </w:pPr>
            <w:r>
              <w:rPr>
                <w:rFonts w:hint="eastAsia" w:ascii="宋体" w:hAnsi="宋体" w:eastAsia="宋体" w:cs="宋体"/>
                <w:b/>
                <w:bCs/>
                <w:color w:val="000000"/>
                <w:kern w:val="0"/>
                <w:sz w:val="22"/>
              </w:rPr>
              <w:t>4.3.3</w:t>
            </w:r>
          </w:p>
        </w:tc>
        <w:tc>
          <w:tcPr>
            <w:tcW w:w="2096"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浙江浙能迈领环境科技有限公司</w:t>
            </w:r>
          </w:p>
        </w:tc>
        <w:tc>
          <w:tcPr>
            <w:tcW w:w="2655"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船舶尾气高速抗堵型混合式脱硫装备MPUSOx/U-DN4750（国内）</w:t>
            </w:r>
          </w:p>
        </w:tc>
        <w:tc>
          <w:tcPr>
            <w:tcW w:w="703"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5020"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集成开式与闭式脱硫系统，系统排放气体及水质指标如下：</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1）排放气体SO2/CO2：≤4.3；</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 xml:space="preserve">2）排放水pH 限值：舷外4m&gt;6.5； </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3）排放水PAH 限值：满足IMO相应要求限值（进出口差值）；</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4）排放水浑浊度限值：25FNU/NTU（进出口差值）；</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5）排放水硝酸盐限值：满足IMO相应要求限值。</w:t>
            </w:r>
          </w:p>
        </w:tc>
        <w:tc>
          <w:tcPr>
            <w:tcW w:w="1976"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郑浣淇15868461600</w:t>
            </w:r>
          </w:p>
        </w:tc>
        <w:tc>
          <w:tcPr>
            <w:tcW w:w="1096" w:type="dxa"/>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萧山区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4373" w:type="dxa"/>
            <w:gridSpan w:val="7"/>
            <w:shd w:val="clear" w:color="auto" w:fill="auto"/>
            <w:vAlign w:val="center"/>
          </w:tcPr>
          <w:p>
            <w:pPr>
              <w:widowControl/>
              <w:jc w:val="left"/>
              <w:rPr>
                <w:rFonts w:ascii="仿宋" w:hAnsi="仿宋" w:eastAsia="仿宋" w:cs="宋体"/>
                <w:b/>
                <w:bCs/>
                <w:color w:val="000000"/>
                <w:kern w:val="0"/>
                <w:sz w:val="20"/>
                <w:szCs w:val="20"/>
              </w:rPr>
            </w:pPr>
            <w:r>
              <w:rPr>
                <w:rFonts w:hint="eastAsia" w:ascii="仿宋" w:hAnsi="仿宋" w:eastAsia="仿宋" w:cs="宋体"/>
                <w:b/>
                <w:bCs/>
                <w:color w:val="000000"/>
                <w:kern w:val="0"/>
                <w:sz w:val="22"/>
                <w:szCs w:val="22"/>
              </w:rPr>
              <w:t>4.4环境保护监测仪器仪表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27"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4.4.1</w:t>
            </w:r>
          </w:p>
        </w:tc>
        <w:tc>
          <w:tcPr>
            <w:tcW w:w="2096"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聚光科技(杭州)股份有限公司</w:t>
            </w:r>
          </w:p>
        </w:tc>
        <w:tc>
          <w:tcPr>
            <w:tcW w:w="2655"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基于质谱技术的水质移动检测分析系统（省内）</w:t>
            </w:r>
          </w:p>
        </w:tc>
        <w:tc>
          <w:tcPr>
            <w:tcW w:w="703"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5020"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1、搭载ICP-MS分析仪、GC-MS分析仪、分光光度计、离子色谱分析仪、高效液相色谱分析仪、生物类检测仪器等；</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2、覆盖GB3838地表水、GB5749生活饮用水、GB/T 14848地下水等各类水体100余项全指标检测；</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3、ICP-MS模块主要指标：质量范围2-260 amu；动态线性范围优于10的9次方；检出限达到ppt级；</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4、编写GC-MS模块主要指标：质量范围10-550 amu；扫描速率≥10000 amu/s；动态范围10的5次方；检出限达到ppt级。</w:t>
            </w:r>
          </w:p>
        </w:tc>
        <w:tc>
          <w:tcPr>
            <w:tcW w:w="1976"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龚森军15372034375</w:t>
            </w:r>
          </w:p>
        </w:tc>
        <w:tc>
          <w:tcPr>
            <w:tcW w:w="1096" w:type="dxa"/>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滨江区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27"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4.4.2</w:t>
            </w:r>
          </w:p>
        </w:tc>
        <w:tc>
          <w:tcPr>
            <w:tcW w:w="2096"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浙江富春江环保科技研究有限公司</w:t>
            </w:r>
          </w:p>
        </w:tc>
        <w:tc>
          <w:tcPr>
            <w:tcW w:w="2655"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焚烧烟气中二噁英在线监测系统（省内）</w:t>
            </w:r>
          </w:p>
        </w:tc>
        <w:tc>
          <w:tcPr>
            <w:tcW w:w="703"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5020"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1.二噁英的毒性当量检测限0.01 ng TEQ/Nm3；</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2.检测周期可达20 min；</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3.检测信号与检测物质浓度的线性相关系数&gt;0.95；</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 xml:space="preserve">4.当所测二噁英毒性当量浓度值小于等于0.05 ngTEQ/m3时，其绝对误差范围在-0.03 ngTEQ/m3∽0.05 ngTEQ/m3；当所测二噁英毒性当量浓度值大于0.05 ngTEQ/m3时，其相对误差范围在-50%∽100%。 </w:t>
            </w:r>
          </w:p>
        </w:tc>
        <w:tc>
          <w:tcPr>
            <w:tcW w:w="1976"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孙冬飞  13666646185</w:t>
            </w:r>
          </w:p>
        </w:tc>
        <w:tc>
          <w:tcPr>
            <w:tcW w:w="1096" w:type="dxa"/>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富阳区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27"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4.4.3</w:t>
            </w:r>
          </w:p>
        </w:tc>
        <w:tc>
          <w:tcPr>
            <w:tcW w:w="2096"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杭州春来科技有限公司</w:t>
            </w:r>
          </w:p>
        </w:tc>
        <w:tc>
          <w:tcPr>
            <w:tcW w:w="2655"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柴油货车超标遥感监测系统（省内）</w:t>
            </w:r>
          </w:p>
        </w:tc>
        <w:tc>
          <w:tcPr>
            <w:tcW w:w="703"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5020"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单车测量时间≤0.6s（以车辆通过尾气检测主机时刻；CO测量范围：0～10%；CO2 测量范围：0～16%；HC 测量范围：0～10000ppm；NO 测量范围：0～1000ppm；不透光度测量范围：0～100%；林格曼黑度测量范围 0～5 级；CO 误差测量精度绝</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对误差：±0.25%；相对误差：±10%； CO2 误差测量精度绝对误差：</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±0.25%；相对误差：±10%；HC 误差测量精度绝对误差：±10ppm；</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相对误差：±10%；NO 误差测量精度绝对误差：±20ppm； 相对误</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差：±10%；不透光度误差测量精度绝对误差：±2%； 相对误差：±5%</w:t>
            </w:r>
          </w:p>
        </w:tc>
        <w:tc>
          <w:tcPr>
            <w:tcW w:w="1976"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屈颖15879116359</w:t>
            </w:r>
          </w:p>
        </w:tc>
        <w:tc>
          <w:tcPr>
            <w:tcW w:w="1096" w:type="dxa"/>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滨江区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27"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4.4.4</w:t>
            </w:r>
          </w:p>
        </w:tc>
        <w:tc>
          <w:tcPr>
            <w:tcW w:w="2096"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杭州谱育科技发展有限公司</w:t>
            </w:r>
          </w:p>
        </w:tc>
        <w:tc>
          <w:tcPr>
            <w:tcW w:w="2655"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高性能双通道走航质谱分析仪（EXPEC 3500）（国内）</w:t>
            </w:r>
          </w:p>
        </w:tc>
        <w:tc>
          <w:tcPr>
            <w:tcW w:w="703"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台</w:t>
            </w:r>
          </w:p>
        </w:tc>
        <w:tc>
          <w:tcPr>
            <w:tcW w:w="5020"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高性能双通道走航质谱分析仪具备直接进样质谱快速分析和气相色谱质谱联用（GC-MS）双通道，可同时实现快速质谱直接进样检测和GC-MS联用分析监测。直接进样质谱通道，样品直接进入质谱检测器进行检测，实现快速分析；气相色谱质谱联用通道，样品采用色谱质谱联用法实现准确的定性和定量分析，方法符合国标；双通道质谱分析系统具有分析速度快、准确定性定量分析、监测因子种类全等特点，实现了“快-真-准-全”的现场走航检测。检测速度快，秒级响应，质谱扫描速率：10,000 amu/s；监测因子种类全，涵盖芳香烃类、卤代烃类、酯类、醛类、酮类、有机硫等污染因子；质谱质量范围：（10-500）amu；检测范围：6个数量级；分析功能全面，具备直接进样、定量环进样、吸附热解吸（富集管）三种进样方式，可由软件控制切换。产品不仅能够应用于移动监测车，实现走航监测；也可用于环境空气自动监测站，满足连续在线监测应用需求。产品可应用于环境空气监测、污染源监测、污染溯源、监察执法、走航监测和应急监测等多种应用领域。</w:t>
            </w:r>
          </w:p>
        </w:tc>
        <w:tc>
          <w:tcPr>
            <w:tcW w:w="1976"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张国敏，13567903801</w:t>
            </w:r>
          </w:p>
        </w:tc>
        <w:tc>
          <w:tcPr>
            <w:tcW w:w="1096" w:type="dxa"/>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临安区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4373" w:type="dxa"/>
            <w:gridSpan w:val="7"/>
            <w:shd w:val="clear" w:color="auto" w:fill="auto"/>
            <w:vAlign w:val="center"/>
          </w:tcPr>
          <w:p>
            <w:pPr>
              <w:pStyle w:val="2"/>
            </w:pPr>
            <w:bookmarkStart w:id="4" w:name="_Toc67062128"/>
            <w:r>
              <w:rPr>
                <w:rFonts w:hint="eastAsia" w:ascii="黑体" w:hAnsi="黑体" w:eastAsia="黑体" w:cs="黑体"/>
                <w:b w:val="0"/>
                <w:bCs w:val="0"/>
                <w:sz w:val="28"/>
                <w:szCs w:val="28"/>
              </w:rPr>
              <w:t>5.现代物流装备</w:t>
            </w:r>
            <w:bookmarkEnd w:id="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4373" w:type="dxa"/>
            <w:gridSpan w:val="7"/>
            <w:shd w:val="clear" w:color="auto" w:fill="auto"/>
            <w:vAlign w:val="center"/>
          </w:tcPr>
          <w:p>
            <w:pPr>
              <w:widowControl/>
              <w:jc w:val="left"/>
              <w:rPr>
                <w:rFonts w:ascii="仿宋" w:hAnsi="仿宋" w:eastAsia="仿宋" w:cs="宋体"/>
                <w:b/>
                <w:bCs/>
                <w:color w:val="000000"/>
                <w:kern w:val="0"/>
                <w:sz w:val="20"/>
                <w:szCs w:val="20"/>
              </w:rPr>
            </w:pPr>
            <w:r>
              <w:rPr>
                <w:rFonts w:hint="eastAsia" w:ascii="仿宋" w:hAnsi="仿宋" w:eastAsia="仿宋" w:cs="宋体"/>
                <w:b/>
                <w:bCs/>
                <w:color w:val="000000"/>
                <w:kern w:val="0"/>
                <w:sz w:val="22"/>
                <w:szCs w:val="22"/>
              </w:rPr>
              <w:t>5.1仓储物流装备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27"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5.1.1</w:t>
            </w:r>
          </w:p>
        </w:tc>
        <w:tc>
          <w:tcPr>
            <w:tcW w:w="2096"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杭叉集团股份有限公司</w:t>
            </w:r>
          </w:p>
        </w:tc>
        <w:tc>
          <w:tcPr>
            <w:tcW w:w="2655"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智能高位拣选车（省内）</w:t>
            </w:r>
          </w:p>
        </w:tc>
        <w:tc>
          <w:tcPr>
            <w:tcW w:w="703"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台</w:t>
            </w:r>
          </w:p>
        </w:tc>
        <w:tc>
          <w:tcPr>
            <w:tcW w:w="5020"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起升拣选高度6500mm，起升速度（空/满）200/160mm/s，最大行驶速度（空/满）8.0/6.0km/h，最小转弯半径1700mm，激光导航纵向定位精度±10mm，激光导航高度定位精度±5mm，惯性导航纵向定位精度±10cm，惯性导航纵向定位精度±5cm，导航方式激光导航+惯性导航</w:t>
            </w:r>
          </w:p>
        </w:tc>
        <w:tc>
          <w:tcPr>
            <w:tcW w:w="1976"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余鹏程，13656685224</w:t>
            </w:r>
          </w:p>
        </w:tc>
        <w:tc>
          <w:tcPr>
            <w:tcW w:w="1096" w:type="dxa"/>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临安区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27"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5.1.2</w:t>
            </w:r>
          </w:p>
        </w:tc>
        <w:tc>
          <w:tcPr>
            <w:tcW w:w="2096"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杭叉集团股份有限公司</w:t>
            </w:r>
          </w:p>
        </w:tc>
        <w:tc>
          <w:tcPr>
            <w:tcW w:w="2655"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绿色智能大举力新能源叉车（省内）</w:t>
            </w:r>
          </w:p>
        </w:tc>
        <w:tc>
          <w:tcPr>
            <w:tcW w:w="703"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台</w:t>
            </w:r>
          </w:p>
        </w:tc>
        <w:tc>
          <w:tcPr>
            <w:tcW w:w="5020"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动力性能：行驶速度（空载/满载）(km/h)18/15；爬坡度（满载）（%）8。转向性能：原地转向力（N)16；最小转弯半径（mm)4310。装卸性能：最大起升速度（空载/满载）（mm/s)330/240。制动性能：满载制动距离（m)6.5。噪声：操作者位置（dB）73。</w:t>
            </w:r>
          </w:p>
        </w:tc>
        <w:tc>
          <w:tcPr>
            <w:tcW w:w="1976"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余鹏程，13656685224</w:t>
            </w:r>
          </w:p>
        </w:tc>
        <w:tc>
          <w:tcPr>
            <w:tcW w:w="1096" w:type="dxa"/>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临安区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4373" w:type="dxa"/>
            <w:gridSpan w:val="7"/>
            <w:shd w:val="clear" w:color="auto" w:fill="auto"/>
            <w:vAlign w:val="center"/>
          </w:tcPr>
          <w:p>
            <w:pPr>
              <w:widowControl/>
              <w:jc w:val="left"/>
              <w:rPr>
                <w:rFonts w:ascii="仿宋" w:hAnsi="仿宋" w:eastAsia="仿宋" w:cs="宋体"/>
                <w:b/>
                <w:bCs/>
                <w:color w:val="000000"/>
                <w:kern w:val="0"/>
                <w:sz w:val="20"/>
                <w:szCs w:val="20"/>
              </w:rPr>
            </w:pPr>
            <w:r>
              <w:rPr>
                <w:rFonts w:hint="eastAsia" w:ascii="仿宋" w:hAnsi="仿宋" w:eastAsia="仿宋" w:cs="宋体"/>
                <w:b/>
                <w:bCs/>
                <w:color w:val="000000"/>
                <w:kern w:val="0"/>
                <w:sz w:val="22"/>
                <w:szCs w:val="22"/>
              </w:rPr>
              <w:t>5.2装卸物流装备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27"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5.2.1</w:t>
            </w:r>
          </w:p>
        </w:tc>
        <w:tc>
          <w:tcPr>
            <w:tcW w:w="2096" w:type="dxa"/>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杭州祥龙物流设备科技股份有限公司</w:t>
            </w:r>
          </w:p>
        </w:tc>
        <w:tc>
          <w:tcPr>
            <w:tcW w:w="2655"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新型物流传送智能柔性翻板小车分拣设备FB-20-40（省内）</w:t>
            </w:r>
          </w:p>
        </w:tc>
        <w:tc>
          <w:tcPr>
            <w:tcW w:w="703"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5020"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222222"/>
                <w:kern w:val="0"/>
                <w:sz w:val="22"/>
              </w:rPr>
              <w:t>技术指标：1）主电机功率：1.5kw；主线速度（m/s）：1.0、1.1、1.2、1.3，四档可调；2）整机效率：14616件/h（1.0档）；19392件/h（1.3档）； 3）分拣差错率：≤0.01%；4）自动条码扫描装置识别率：≤0.01%；5）分拣包裹破损率：0.01%。</w:t>
            </w:r>
          </w:p>
        </w:tc>
        <w:tc>
          <w:tcPr>
            <w:tcW w:w="1976"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张磊；18005887886</w:t>
            </w:r>
          </w:p>
        </w:tc>
        <w:tc>
          <w:tcPr>
            <w:tcW w:w="1096" w:type="dxa"/>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桐庐县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27"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5.2.2</w:t>
            </w:r>
          </w:p>
        </w:tc>
        <w:tc>
          <w:tcPr>
            <w:tcW w:w="2096" w:type="dxa"/>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杭州西奥电梯有限公司</w:t>
            </w:r>
          </w:p>
        </w:tc>
        <w:tc>
          <w:tcPr>
            <w:tcW w:w="2655"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大行程高安全智能扶梯（省内）</w:t>
            </w:r>
          </w:p>
        </w:tc>
        <w:tc>
          <w:tcPr>
            <w:tcW w:w="703"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台</w:t>
            </w:r>
          </w:p>
        </w:tc>
        <w:tc>
          <w:tcPr>
            <w:tcW w:w="5020"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a)   大行程高安全智能扶梯倾斜角：不应大于30°；</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b)   梯级宽度：宜1000 mm；</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c)   名义速度：0.5m/s 或 0.65 m/s；</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d)   节能速度：不大于名义速度的20%；</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e)   梯级水平移动距离：应不小于1.2m。名义速度大于0.5m/s，则该水平移动距离应不小于1.6m； 提升高度大于22m时,宜不小于2.0m.</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f)   运行方式：正常情况下，采用全变频调速运行，并具备工频启动及运行条件。</w:t>
            </w:r>
          </w:p>
        </w:tc>
        <w:tc>
          <w:tcPr>
            <w:tcW w:w="1976"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王俊超 18804205638</w:t>
            </w:r>
          </w:p>
        </w:tc>
        <w:tc>
          <w:tcPr>
            <w:tcW w:w="1096" w:type="dxa"/>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余杭区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4373" w:type="dxa"/>
            <w:gridSpan w:val="7"/>
            <w:shd w:val="clear" w:color="auto" w:fill="auto"/>
            <w:vAlign w:val="center"/>
          </w:tcPr>
          <w:p>
            <w:pPr>
              <w:pStyle w:val="2"/>
              <w:keepNext/>
              <w:keepLines/>
              <w:pageBreakBefore w:val="0"/>
              <w:widowControl/>
              <w:kinsoku/>
              <w:wordWrap/>
              <w:overflowPunct/>
              <w:topLinePunct w:val="0"/>
              <w:autoSpaceDE/>
              <w:autoSpaceDN/>
              <w:bidi w:val="0"/>
              <w:adjustRightInd w:val="0"/>
              <w:snapToGrid w:val="0"/>
              <w:spacing w:before="0" w:after="0" w:line="240" w:lineRule="auto"/>
              <w:ind w:left="0" w:leftChars="0" w:right="0" w:rightChars="0" w:firstLine="0" w:firstLineChars="0"/>
              <w:jc w:val="left"/>
              <w:textAlignment w:val="auto"/>
              <w:outlineLvl w:val="0"/>
            </w:pPr>
            <w:bookmarkStart w:id="5" w:name="_Toc67062129"/>
            <w:r>
              <w:rPr>
                <w:rFonts w:hint="eastAsia" w:ascii="黑体" w:hAnsi="黑体" w:eastAsia="黑体" w:cs="黑体"/>
                <w:b w:val="0"/>
                <w:bCs w:val="0"/>
                <w:color w:val="000000"/>
                <w:kern w:val="0"/>
                <w:sz w:val="28"/>
                <w:szCs w:val="28"/>
                <w:lang w:val="en-US" w:eastAsia="zh-CN" w:bidi="ar-SA"/>
              </w:rPr>
              <w:t>6.现代农业装备</w:t>
            </w:r>
            <w:bookmarkEnd w:id="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27"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6.1</w:t>
            </w:r>
          </w:p>
        </w:tc>
        <w:tc>
          <w:tcPr>
            <w:tcW w:w="2096"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浙江春江茶叶机械有限公司</w:t>
            </w:r>
          </w:p>
        </w:tc>
        <w:tc>
          <w:tcPr>
            <w:tcW w:w="2655"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绿茶自动清洁化加工成套设备（省内）</w:t>
            </w:r>
          </w:p>
        </w:tc>
        <w:tc>
          <w:tcPr>
            <w:tcW w:w="703"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5020"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1、生产能力：114.6kg/h；2、碎茶率：2。1%；3、成品含水率5.6%；4、茶叶落地率：0.56%；</w:t>
            </w:r>
          </w:p>
        </w:tc>
        <w:tc>
          <w:tcPr>
            <w:tcW w:w="1976"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xml:space="preserve">林丽娜  15715709657 </w:t>
            </w:r>
          </w:p>
        </w:tc>
        <w:tc>
          <w:tcPr>
            <w:tcW w:w="1096" w:type="dxa"/>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富阳区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27"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6.2</w:t>
            </w:r>
          </w:p>
        </w:tc>
        <w:tc>
          <w:tcPr>
            <w:tcW w:w="2096"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浙江丰凯机械股份有限公司</w:t>
            </w:r>
          </w:p>
        </w:tc>
        <w:tc>
          <w:tcPr>
            <w:tcW w:w="2655"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工夫（条形）红茶成套加工设备（省内）</w:t>
            </w:r>
          </w:p>
        </w:tc>
        <w:tc>
          <w:tcPr>
            <w:tcW w:w="703"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5020"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该条生产线是我国笫一条，运用智能化控制系统，开发的智能化、连续化丶清洁化丶自动化丶多功能红茶生产线。它将计算机人工智能控制技术，融合到红茶加工领域并解决红茶生产过程中，温度、湿度、供氧等有关技术参数的智能程控问题。</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 xml:space="preserve">  1、本项目产品的关键技术主要有以下几个方面： </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（1）定量定时自动投料输送装置设计技术</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自主研发设计了一种定量定时自动投料输送机构，可实现自动上料、自动布料、自动出料。自动布料采用斜输可移动式自动布料机构，在完成进料的同时，能够起到均匀布料的效果，较传统固定式布料更加节省人工和摊青效果。 </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（2）发酵机房的研发</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发酵是红茶加工过程中品质形成的关键工序，为了解决现有技术茶叶发酵过程中其温度与湿度难以精确控制，容易造成发酵不均，从而无法保证红茶品质的稳定性与一致性，影响茶叶质量的问题，我公司研发了为红茶加工提供一种控制精确，红茶品质高的茶叶发酵机房。发酵机房包括温度控制稳定装置、湿度控制装置及设置在发酵室内的茶叶传送机。在程序控制下实现光、汽、湿、热一体化发酵，温度、湿度控制精确、发酵时间段，红茶品质高。</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（3）加工过程的智能化控制技术</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红茶的品质与每台工艺设备的制茶温度、制茶时间、对茶叶作用的强度等密切相关。优秀的炒茶能手能够按照自身的经验对茶叶的萎凋程度、揉捻程度及发酵进行判断形成高品质红茶。通过智能化控制技术，对红茶加工过程中的各个阶段实现精准控制，生产出高品质的红茶，此项技术也是红茶连续化加工流水线的关键。</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2、重大关键技术的突破对行业技术进步的重要意义和作用：</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①实现了红茶加工的规模化、连续化、自动化、智能化、清洁化。</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本产品主要由上鲜叶输送装置、自动称量装置、茶叶贮青萎凋装置、传动装置、热源装置、茶叶揉捻装置、茶叶发酵装置、茶叶烘干装置和自主设计的自动控制系统组成。该设备采用数字编程技术和机械制造技术相结合，实现连续化、自动化、智能化、清洁化的红茶加工工艺，解决了传统加工方式带来的操作复杂、成品质量不均匀、过程污染等问题，提高了生产效率和成品质量，减少了劳力和能源的消耗。本产品是国内首台·套使用这种连续、自动炒制加工方式茶的连续化生产线。</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②提高生产效率，减轻劳动强度，降低生产成本。</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③稳定产品质量，提高加工能力，增加经济效益。</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红茶加工作为一种传统工艺，由于过程的复杂性技术难度很大，比制作绿茶的技术要求更高，要求制茶工有多年的技术和经验积累，技术掌握周期长，劳动强度大，现已产生了制茶熟练工的断层。红茶连续化加工流水线创造了规模化生产的先进方法，制成的红茶形状一致，颜色一致。规模化大批量生产的茶叶品质稳定，使大量的茶叶资源及其价值得到更加合理利用，很受市场欢迎，有利于茶叶进入市场进行销售，也利于红茶加工向产业化方向发展。</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该设备达到干茶生产率：52.3kg/h，成品茶含水率≤7%，粉末和碎茶率水率≤3%,茶叶落地率≤1.0%，耗电率≤2.0kw.h/kg干茶，颗粒燃料消耗率≤2.8kg颗粒/kg干茶……</w:t>
            </w:r>
          </w:p>
        </w:tc>
        <w:tc>
          <w:tcPr>
            <w:tcW w:w="1976"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苏鸿13819137061</w:t>
            </w:r>
          </w:p>
        </w:tc>
        <w:tc>
          <w:tcPr>
            <w:tcW w:w="1096" w:type="dxa"/>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淳安县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14373" w:type="dxa"/>
            <w:gridSpan w:val="7"/>
            <w:shd w:val="clear" w:color="auto" w:fill="auto"/>
            <w:vAlign w:val="center"/>
          </w:tcPr>
          <w:p>
            <w:pPr>
              <w:pStyle w:val="2"/>
              <w:keepNext/>
              <w:keepLines/>
              <w:pageBreakBefore w:val="0"/>
              <w:widowControl/>
              <w:kinsoku/>
              <w:wordWrap/>
              <w:overflowPunct/>
              <w:topLinePunct w:val="0"/>
              <w:autoSpaceDE/>
              <w:autoSpaceDN/>
              <w:bidi w:val="0"/>
              <w:adjustRightInd w:val="0"/>
              <w:snapToGrid w:val="0"/>
              <w:spacing w:before="0" w:after="0" w:line="240" w:lineRule="auto"/>
              <w:ind w:left="0" w:leftChars="0" w:right="0" w:rightChars="0" w:firstLine="0" w:firstLineChars="0"/>
              <w:jc w:val="left"/>
              <w:textAlignment w:val="auto"/>
              <w:outlineLvl w:val="0"/>
            </w:pPr>
            <w:bookmarkStart w:id="6" w:name="_Toc67062130"/>
            <w:r>
              <w:rPr>
                <w:rFonts w:hint="eastAsia" w:ascii="黑体" w:hAnsi="黑体" w:eastAsia="黑体" w:cs="黑体"/>
                <w:b w:val="0"/>
                <w:bCs w:val="0"/>
                <w:sz w:val="28"/>
                <w:szCs w:val="28"/>
              </w:rPr>
              <w:t>7.现代医疗设备与器械</w:t>
            </w:r>
            <w:bookmarkEnd w:id="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27"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7.1</w:t>
            </w:r>
          </w:p>
        </w:tc>
        <w:tc>
          <w:tcPr>
            <w:tcW w:w="2096"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浙江好络维医疗技术有限公司</w:t>
            </w:r>
          </w:p>
        </w:tc>
        <w:tc>
          <w:tcPr>
            <w:tcW w:w="2655"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基于AI智能技术的创新型生命体征移动监测设备TE-8000Y-F（省内）</w:t>
            </w:r>
          </w:p>
        </w:tc>
        <w:tc>
          <w:tcPr>
            <w:tcW w:w="703"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台</w:t>
            </w:r>
          </w:p>
        </w:tc>
        <w:tc>
          <w:tcPr>
            <w:tcW w:w="5020"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1.多参监测，具有实时显示、记录、回放功能，体积小巧、携带方便，触摸大屏；</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2.多参监测：12导心电、心率、血压（外置臂式）、血氧、脉率、呼吸</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支持起搏钉检测；支持除颤无线传输：WiFi 、4G全网通多种模式监测：可进行多参数实时动态监测；</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3.动态血压：远程测血压、定时测血压</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4.数据管理：支持数据存储，具有心电、呼吸、血压数据浏览功能</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5.低功耗设计：可连续工作24小时，并配有备用电池，可随时更换使用支持远程升级。</w:t>
            </w:r>
          </w:p>
        </w:tc>
        <w:tc>
          <w:tcPr>
            <w:tcW w:w="1976"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亦婷13606808856</w:t>
            </w:r>
          </w:p>
        </w:tc>
        <w:tc>
          <w:tcPr>
            <w:tcW w:w="1096" w:type="dxa"/>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滨江区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27"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7.2</w:t>
            </w:r>
          </w:p>
        </w:tc>
        <w:tc>
          <w:tcPr>
            <w:tcW w:w="2096"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浙江厚达智能科技股份有限公司</w:t>
            </w:r>
          </w:p>
        </w:tc>
        <w:tc>
          <w:tcPr>
            <w:tcW w:w="2655"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中药智能化煎制系统（省内）</w:t>
            </w:r>
          </w:p>
        </w:tc>
        <w:tc>
          <w:tcPr>
            <w:tcW w:w="703"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台</w:t>
            </w:r>
          </w:p>
        </w:tc>
        <w:tc>
          <w:tcPr>
            <w:tcW w:w="5020"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1）智能调剂设备：连续生产节拍≤10秒；单个处方中药饮片调剂精度≤±5%；</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2）智能煎煮设备：具有先煎后下、一煎和二煎功能；煎煮时间、功率可设置；时间控制精度≤±1%；煎出率≥50%；</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3）汤剂包装设备：包装量50-250ml可调；包装量误差≤±5%；包装合格率≥95%；</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4）智能仓储设备：中药饮片先进先出；存取效率≥72次/小时.单台；与调剂生产线联动，自动补药；</w:t>
            </w:r>
          </w:p>
        </w:tc>
        <w:tc>
          <w:tcPr>
            <w:tcW w:w="1976"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沈艳 13588033033</w:t>
            </w:r>
          </w:p>
        </w:tc>
        <w:tc>
          <w:tcPr>
            <w:tcW w:w="1096" w:type="dxa"/>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余杭区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27"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7.3</w:t>
            </w:r>
          </w:p>
        </w:tc>
        <w:tc>
          <w:tcPr>
            <w:tcW w:w="2096"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中翰盛泰生物技术股份有限公司</w:t>
            </w:r>
          </w:p>
        </w:tc>
        <w:tc>
          <w:tcPr>
            <w:tcW w:w="2655"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肝素结合蛋白检测试剂盒（免疫荧光干式定量法）（省内）</w:t>
            </w:r>
          </w:p>
        </w:tc>
        <w:tc>
          <w:tcPr>
            <w:tcW w:w="703"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盒</w:t>
            </w:r>
          </w:p>
        </w:tc>
        <w:tc>
          <w:tcPr>
            <w:tcW w:w="5020"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重复性：变异系数（CV）不大于10.0%</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批间差：变异系数（CV）不大于15.0%，检出限不高于 5.90ng /mL</w:t>
            </w:r>
          </w:p>
        </w:tc>
        <w:tc>
          <w:tcPr>
            <w:tcW w:w="1976"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刘洪强 15068795776</w:t>
            </w:r>
          </w:p>
        </w:tc>
        <w:tc>
          <w:tcPr>
            <w:tcW w:w="1096" w:type="dxa"/>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余杭区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27"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7.4</w:t>
            </w:r>
          </w:p>
        </w:tc>
        <w:tc>
          <w:tcPr>
            <w:tcW w:w="2096"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杭州沈氏节能科技股份有限公司</w:t>
            </w:r>
          </w:p>
        </w:tc>
        <w:tc>
          <w:tcPr>
            <w:tcW w:w="2655"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0100WR-0900WR微化工反应器（省内）</w:t>
            </w:r>
          </w:p>
        </w:tc>
        <w:tc>
          <w:tcPr>
            <w:tcW w:w="703"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台</w:t>
            </w:r>
          </w:p>
        </w:tc>
        <w:tc>
          <w:tcPr>
            <w:tcW w:w="5020"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1、破坏压力应能承受3倍的设计压力，能承受不低于20公斤的强度试验压力；</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2、在满足流体流动阻力的情况下，微化工反应器单板压力降不大于100kPa；</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3、微化工反应器的总换热系数至少在1500W/㎡·k；</w:t>
            </w:r>
          </w:p>
        </w:tc>
        <w:tc>
          <w:tcPr>
            <w:tcW w:w="1976"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汪贵旺  13605712634</w:t>
            </w:r>
          </w:p>
        </w:tc>
        <w:tc>
          <w:tcPr>
            <w:tcW w:w="1096" w:type="dxa"/>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建德市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27"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7.5</w:t>
            </w:r>
          </w:p>
        </w:tc>
        <w:tc>
          <w:tcPr>
            <w:tcW w:w="2096"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杭州拜伦医疗科技有限公司</w:t>
            </w:r>
          </w:p>
        </w:tc>
        <w:tc>
          <w:tcPr>
            <w:tcW w:w="2655"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平衡功能检测分析仪，型号规格：FP-A-1（省内）</w:t>
            </w:r>
          </w:p>
        </w:tc>
        <w:tc>
          <w:tcPr>
            <w:tcW w:w="703"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台</w:t>
            </w:r>
          </w:p>
        </w:tc>
        <w:tc>
          <w:tcPr>
            <w:tcW w:w="5020"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平衡能力与跌倒风险的相关性判定准确率达到85%以上</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平衡能力不足的检出率达到90%以上</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单次算法处理和反馈时间控制在3分钟以内</w:t>
            </w:r>
          </w:p>
        </w:tc>
        <w:tc>
          <w:tcPr>
            <w:tcW w:w="1976"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胡其军 18969843709</w:t>
            </w:r>
          </w:p>
        </w:tc>
        <w:tc>
          <w:tcPr>
            <w:tcW w:w="1096" w:type="dxa"/>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余杭区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27"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7.6</w:t>
            </w:r>
          </w:p>
        </w:tc>
        <w:tc>
          <w:tcPr>
            <w:tcW w:w="2096"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桐庐精锐医疗器械有限公司</w:t>
            </w:r>
          </w:p>
        </w:tc>
        <w:tc>
          <w:tcPr>
            <w:tcW w:w="2655"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4K内窥镜摄像系统（JR4KUHD）（省内）</w:t>
            </w:r>
          </w:p>
        </w:tc>
        <w:tc>
          <w:tcPr>
            <w:tcW w:w="703"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5020"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222222"/>
                <w:kern w:val="0"/>
                <w:sz w:val="22"/>
              </w:rPr>
              <w:t>产品技术指标：1.摄像头垂直有效像素为2160 pixel；2.摄像头水平有效像素为3840 pixel；3.拍摄并存储的静态图片的像素应为3840*2160 pixel；4.4K型号摄像头的水平分辨力不低于1700；5.图像调节功能：白平衡、色调、数字降噪、电子放大、增益、亮度、锐度、饱和度、对比度、伽马设置、暗区改善、图像翻转、去摩尔纹、双镜显示等。</w:t>
            </w:r>
          </w:p>
        </w:tc>
        <w:tc>
          <w:tcPr>
            <w:tcW w:w="1976"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方国成；13968069746</w:t>
            </w:r>
          </w:p>
        </w:tc>
        <w:tc>
          <w:tcPr>
            <w:tcW w:w="1096" w:type="dxa"/>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桐庐县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27"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7.7</w:t>
            </w:r>
          </w:p>
        </w:tc>
        <w:tc>
          <w:tcPr>
            <w:tcW w:w="2096"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明峰医疗明峰医疗系统股份有限公司</w:t>
            </w:r>
          </w:p>
        </w:tc>
        <w:tc>
          <w:tcPr>
            <w:tcW w:w="2655"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X射线计算机体层摄影设备/ScintCareCT64（省内）</w:t>
            </w:r>
          </w:p>
        </w:tc>
        <w:tc>
          <w:tcPr>
            <w:tcW w:w="703"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台</w:t>
            </w:r>
          </w:p>
        </w:tc>
        <w:tc>
          <w:tcPr>
            <w:tcW w:w="5020"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1)重建矩阵512×512，（1024*1024选配）；2）层厚0.625mm；3）图像噪声不大于0.35 ％，具备MPR，VPR，VR，MIP等3D图像处理功能；4）低分达到3mm@0.3%，高分大于等于14.5 lp /cm @MTF 5 ％；5）探测器：40mm；6）转速：0.39s/rot；7)700mmFOV。</w:t>
            </w:r>
          </w:p>
        </w:tc>
        <w:tc>
          <w:tcPr>
            <w:tcW w:w="1976"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郑允17706558032</w:t>
            </w:r>
          </w:p>
        </w:tc>
        <w:tc>
          <w:tcPr>
            <w:tcW w:w="1096" w:type="dxa"/>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钱塘新区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27"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7.8</w:t>
            </w:r>
          </w:p>
        </w:tc>
        <w:tc>
          <w:tcPr>
            <w:tcW w:w="2096"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明峰医疗明峰医疗系统股份有限公司</w:t>
            </w:r>
          </w:p>
        </w:tc>
        <w:tc>
          <w:tcPr>
            <w:tcW w:w="2655"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X 射线计算机体层摄影设备ScintCare CT 128（省内）</w:t>
            </w:r>
          </w:p>
        </w:tc>
        <w:tc>
          <w:tcPr>
            <w:tcW w:w="703"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台</w:t>
            </w:r>
          </w:p>
        </w:tc>
        <w:tc>
          <w:tcPr>
            <w:tcW w:w="5020"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1)重建矩阵512×512，（1024*1024选配）；2）层厚0.625mm；3）图像噪声不大于0.35 ％，具备MPR，VPR，VR，MIP等3D图像处理功能；4）低分达到3mm@0.3%，高分大于等于14.5 lp /cm @MTF 5 ％；5）探测器：40mm；6）转速：0.39s/rot；7)700mmFOV 。</w:t>
            </w:r>
          </w:p>
        </w:tc>
        <w:tc>
          <w:tcPr>
            <w:tcW w:w="1976"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郑允17706558032</w:t>
            </w:r>
          </w:p>
        </w:tc>
        <w:tc>
          <w:tcPr>
            <w:tcW w:w="1096" w:type="dxa"/>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钱塘新区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4373" w:type="dxa"/>
            <w:gridSpan w:val="7"/>
            <w:shd w:val="clear" w:color="auto" w:fill="auto"/>
            <w:vAlign w:val="center"/>
          </w:tcPr>
          <w:p>
            <w:pPr>
              <w:pStyle w:val="2"/>
              <w:keepNext/>
              <w:keepLines/>
              <w:pageBreakBefore w:val="0"/>
              <w:widowControl/>
              <w:kinsoku/>
              <w:wordWrap/>
              <w:overflowPunct/>
              <w:topLinePunct w:val="0"/>
              <w:autoSpaceDE/>
              <w:autoSpaceDN/>
              <w:bidi w:val="0"/>
              <w:adjustRightInd w:val="0"/>
              <w:snapToGrid w:val="0"/>
              <w:spacing w:before="0" w:after="0" w:line="240" w:lineRule="auto"/>
              <w:ind w:left="0" w:leftChars="0" w:right="0" w:rightChars="0" w:firstLine="0" w:firstLineChars="0"/>
              <w:jc w:val="left"/>
              <w:textAlignment w:val="auto"/>
              <w:outlineLvl w:val="0"/>
            </w:pPr>
            <w:bookmarkStart w:id="7" w:name="_Toc67062131"/>
            <w:r>
              <w:rPr>
                <w:rFonts w:hint="eastAsia" w:ascii="黑体" w:hAnsi="黑体" w:eastAsia="黑体" w:cs="黑体"/>
                <w:b w:val="0"/>
                <w:bCs w:val="0"/>
                <w:sz w:val="28"/>
                <w:szCs w:val="28"/>
              </w:rPr>
              <w:t>8.机器人与智能制造装备</w:t>
            </w:r>
            <w:bookmarkEnd w:id="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4373" w:type="dxa"/>
            <w:gridSpan w:val="7"/>
            <w:shd w:val="clear" w:color="auto" w:fill="auto"/>
            <w:vAlign w:val="center"/>
          </w:tcPr>
          <w:p>
            <w:pPr>
              <w:widowControl/>
              <w:jc w:val="left"/>
              <w:rPr>
                <w:rFonts w:ascii="仿宋" w:hAnsi="仿宋" w:eastAsia="仿宋" w:cs="宋体"/>
                <w:b/>
                <w:bCs/>
                <w:color w:val="000000"/>
                <w:kern w:val="0"/>
                <w:sz w:val="20"/>
                <w:szCs w:val="20"/>
              </w:rPr>
            </w:pPr>
            <w:r>
              <w:rPr>
                <w:rFonts w:hint="eastAsia" w:ascii="仿宋" w:hAnsi="仿宋" w:eastAsia="仿宋" w:cs="宋体"/>
                <w:b/>
                <w:bCs/>
                <w:color w:val="000000"/>
                <w:kern w:val="0"/>
                <w:sz w:val="22"/>
                <w:szCs w:val="22"/>
              </w:rPr>
              <w:t>8.1工业机器人及关键部件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27"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8.1.1</w:t>
            </w:r>
          </w:p>
        </w:tc>
        <w:tc>
          <w:tcPr>
            <w:tcW w:w="2096"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杭州亚太智能装备有限公司</w:t>
            </w:r>
          </w:p>
        </w:tc>
        <w:tc>
          <w:tcPr>
            <w:tcW w:w="2655"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汽车制动器卡钳桁架机器人机加工自动生产线（E301型）（省内）</w:t>
            </w:r>
          </w:p>
        </w:tc>
        <w:tc>
          <w:tcPr>
            <w:tcW w:w="703"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5020"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(1)OP10节拍35s；OP20节拍33秒；</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(2)单边机械手抓取能力≤5Kg；</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(3)X轴最大移动速度135m/min，Z1、Z2轴最大移动速度90m/min；</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(4)A1、A2最大角速度4.65rad/s；C1、C2最大角速度6.98rad/s；Y1、Y2气动轴最大行程150mm。</w:t>
            </w:r>
          </w:p>
        </w:tc>
        <w:tc>
          <w:tcPr>
            <w:tcW w:w="1976"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黄金晶15267000920</w:t>
            </w:r>
          </w:p>
        </w:tc>
        <w:tc>
          <w:tcPr>
            <w:tcW w:w="1096" w:type="dxa"/>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萧山区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27"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8.1.2</w:t>
            </w:r>
          </w:p>
        </w:tc>
        <w:tc>
          <w:tcPr>
            <w:tcW w:w="2096"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杭州景业智能科技有限公司</w:t>
            </w:r>
          </w:p>
        </w:tc>
        <w:tc>
          <w:tcPr>
            <w:tcW w:w="2655"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核工业电随动机械手DS202（国内）</w:t>
            </w:r>
          </w:p>
        </w:tc>
        <w:tc>
          <w:tcPr>
            <w:tcW w:w="703"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5020"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关节摆动运动角度：±110°，关节转动运动角度：±360°；末端负载：10kg；耐辐照能力1MGy；耐3mol/L的酸液冲洗与酸雾环境；空间任意位置悬停。</w:t>
            </w:r>
          </w:p>
        </w:tc>
        <w:tc>
          <w:tcPr>
            <w:tcW w:w="1976"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吕永锋13806513313</w:t>
            </w:r>
          </w:p>
        </w:tc>
        <w:tc>
          <w:tcPr>
            <w:tcW w:w="1096" w:type="dxa"/>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滨江区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27"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8.1.3</w:t>
            </w:r>
          </w:p>
        </w:tc>
        <w:tc>
          <w:tcPr>
            <w:tcW w:w="2096"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杭州迦智科技有限公司</w:t>
            </w:r>
          </w:p>
        </w:tc>
        <w:tc>
          <w:tcPr>
            <w:tcW w:w="2655"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多维自动物料取存与无轨导航一体化智能移动机器人（ EMMA系列）（省内）</w:t>
            </w:r>
          </w:p>
        </w:tc>
        <w:tc>
          <w:tcPr>
            <w:tcW w:w="703"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台</w:t>
            </w:r>
          </w:p>
        </w:tc>
        <w:tc>
          <w:tcPr>
            <w:tcW w:w="5020"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1.主导航方式：激光slam（允许其它导航方式辅助）；</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2.具备整车全向平移能力；</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3.导航精度＜±10mm；</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4.停车精度＜±5mm；</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5.取放料方式：侧向旋转伸缩叉，托举取料；</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6.掉头转弯空间：小于直径2700mm，支持原地转弯</w:t>
            </w:r>
          </w:p>
        </w:tc>
        <w:tc>
          <w:tcPr>
            <w:tcW w:w="1976"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段洁13819148895</w:t>
            </w:r>
          </w:p>
        </w:tc>
        <w:tc>
          <w:tcPr>
            <w:tcW w:w="1096" w:type="dxa"/>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滨江区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27"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8.1.4</w:t>
            </w:r>
          </w:p>
        </w:tc>
        <w:tc>
          <w:tcPr>
            <w:tcW w:w="2096"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浙江国自机器人技术股份有限公司</w:t>
            </w:r>
          </w:p>
        </w:tc>
        <w:tc>
          <w:tcPr>
            <w:tcW w:w="2655"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子母式跨阵列作业光伏清洁机器人（省内）</w:t>
            </w:r>
          </w:p>
        </w:tc>
        <w:tc>
          <w:tcPr>
            <w:tcW w:w="703"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5020"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工作人员：0</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清洗方式：干洗</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耗水量（t/MW）：0</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清洗效率（MW/天）： 5-6</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光伏搬运机器人技术参数：</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全转向功能：前后桥均具备转向能力</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转弯半径：3m</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最大速度：0.5m/s</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导航精度：±5cm</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升降平台自由度 ：4个自由度</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升降范围： 900mm</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升降平台负重 ：50kg</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清洗能力： 600㎡/h</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 xml:space="preserve">清洁机器人技术参数 </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总重量：28.5kg</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转弯半径：原地转弯</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最大行走速度：0.5m/s</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滚刷长度：1.1m</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防跌落：具备防跌落功能</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续航时间：1.5h</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导航精度：±2cm</w:t>
            </w:r>
          </w:p>
        </w:tc>
        <w:tc>
          <w:tcPr>
            <w:tcW w:w="1976"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于静静18868876511</w:t>
            </w:r>
          </w:p>
        </w:tc>
        <w:tc>
          <w:tcPr>
            <w:tcW w:w="1096" w:type="dxa"/>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滨江区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4373" w:type="dxa"/>
            <w:gridSpan w:val="7"/>
            <w:shd w:val="clear" w:color="auto" w:fill="auto"/>
            <w:vAlign w:val="center"/>
          </w:tcPr>
          <w:p>
            <w:pPr>
              <w:widowControl/>
              <w:jc w:val="left"/>
              <w:rPr>
                <w:rFonts w:ascii="仿宋" w:hAnsi="仿宋" w:eastAsia="仿宋" w:cs="宋体"/>
                <w:b/>
                <w:bCs/>
                <w:color w:val="000000"/>
                <w:kern w:val="0"/>
                <w:sz w:val="20"/>
                <w:szCs w:val="20"/>
              </w:rPr>
            </w:pPr>
            <w:r>
              <w:rPr>
                <w:rFonts w:hint="eastAsia" w:ascii="仿宋" w:hAnsi="仿宋" w:eastAsia="仿宋" w:cs="宋体"/>
                <w:b/>
                <w:bCs/>
                <w:color w:val="000000"/>
                <w:kern w:val="0"/>
                <w:sz w:val="22"/>
                <w:szCs w:val="22"/>
              </w:rPr>
              <w:t>8.2高性能工业自动化控制系统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27"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8.2.1</w:t>
            </w:r>
          </w:p>
        </w:tc>
        <w:tc>
          <w:tcPr>
            <w:tcW w:w="2096" w:type="dxa"/>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杭州和利时自动化有限公司</w:t>
            </w:r>
            <w:r>
              <w:rPr>
                <w:rFonts w:hint="eastAsia" w:ascii="宋体" w:hAnsi="宋体" w:eastAsia="宋体" w:cs="宋体"/>
                <w:color w:val="000000"/>
                <w:kern w:val="0"/>
                <w:sz w:val="22"/>
              </w:rPr>
              <w:t> </w:t>
            </w:r>
          </w:p>
        </w:tc>
        <w:tc>
          <w:tcPr>
            <w:tcW w:w="2655"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高端透平压缩机控制系统 （省内）</w:t>
            </w:r>
          </w:p>
        </w:tc>
        <w:tc>
          <w:tcPr>
            <w:tcW w:w="703"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5020"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压缩机控制周期小于40ms，满足控制实时性要求。</w:t>
            </w:r>
          </w:p>
        </w:tc>
        <w:tc>
          <w:tcPr>
            <w:tcW w:w="1976"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冯梦晓17816850980</w:t>
            </w:r>
          </w:p>
        </w:tc>
        <w:tc>
          <w:tcPr>
            <w:tcW w:w="1096" w:type="dxa"/>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钱塘新区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27"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8.2.2</w:t>
            </w:r>
          </w:p>
        </w:tc>
        <w:tc>
          <w:tcPr>
            <w:tcW w:w="2096"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浙江中控研究院有限公司 </w:t>
            </w:r>
          </w:p>
        </w:tc>
        <w:tc>
          <w:tcPr>
            <w:tcW w:w="2655"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国产核心组件控制器 （省内）</w:t>
            </w:r>
          </w:p>
        </w:tc>
        <w:tc>
          <w:tcPr>
            <w:tcW w:w="703"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5020"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支持CPU、电源和通信总线冗余，安全可靠，最多支持51200 I/O点</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采用机架安装方式，冗余CPU模块采用独立机架，I/O扩展站可灵活安装不同类型I/O模块、功能模块以及通讯模块；</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模块化结构，设计灵活，功能齐全。</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通用技术指标：CPU性能：</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执行时间（位操作）：0.02 μs</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冗余热备：支持CPU热备冗余</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工作存储器：64M</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非易失性存储：128KB</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掉电保持：支持（永久保存）</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IO能力：</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IO地址输入区：1KB(字节）</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IO地址输出区：1KB(字节）</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中央单元：1</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扩展单元：21</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最大机架：22</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通讯：</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IO总线：EtherCATx2,100Mbps</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控制层通信：Ethernetx1,100Mbps</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通讯功能扩展：支持TCP/IP、CAN、Ethernet、MODBUS等工业总线</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编程和调试：</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编程语言：ST、LD、FBD、IL、SFC</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变量监视：支持</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强制功能：支持</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在线编辑：支持</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断点调试：支持</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仿真：支持（集成）</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环境：</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工作温度：-40~60℃</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防护等级：防盐雾、腐蚀</w:t>
            </w:r>
          </w:p>
        </w:tc>
        <w:tc>
          <w:tcPr>
            <w:tcW w:w="1976"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傅盼盼15268115237</w:t>
            </w:r>
          </w:p>
        </w:tc>
        <w:tc>
          <w:tcPr>
            <w:tcW w:w="1096" w:type="dxa"/>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滨江区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27"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8.2.3</w:t>
            </w:r>
          </w:p>
        </w:tc>
        <w:tc>
          <w:tcPr>
            <w:tcW w:w="2096"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杭州新世纪能源环保工程股份有限公司 </w:t>
            </w:r>
          </w:p>
        </w:tc>
        <w:tc>
          <w:tcPr>
            <w:tcW w:w="2655"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700吨/日级垃圾智能化焚烧成套装备 （省内）</w:t>
            </w:r>
          </w:p>
        </w:tc>
        <w:tc>
          <w:tcPr>
            <w:tcW w:w="703"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5020"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xml:space="preserve">（1）单台处理规模：700吨/日；      </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（2）炉渣热灼减率：≤3%</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（3）锅炉蒸汽温度：400℃</w:t>
            </w:r>
            <w:r>
              <w:rPr>
                <w:rFonts w:hint="eastAsia" w:ascii="宋体" w:hAnsi="宋体" w:eastAsia="宋体" w:cs="宋体"/>
                <w:color w:val="000000"/>
                <w:kern w:val="0"/>
                <w:sz w:val="22"/>
                <w:vertAlign w:val="superscript"/>
              </w:rPr>
              <w:t>+10</w:t>
            </w:r>
            <w:r>
              <w:rPr>
                <w:rFonts w:hint="eastAsia" w:ascii="宋体" w:hAnsi="宋体" w:eastAsia="宋体" w:cs="宋体"/>
                <w:color w:val="000000"/>
                <w:kern w:val="0"/>
                <w:sz w:val="22"/>
                <w:vertAlign w:val="subscript"/>
              </w:rPr>
              <w:t>-20</w:t>
            </w:r>
            <w:r>
              <w:rPr>
                <w:rFonts w:hint="eastAsia" w:ascii="宋体" w:hAnsi="宋体" w:eastAsia="宋体" w:cs="宋体"/>
                <w:color w:val="000000"/>
                <w:kern w:val="0"/>
                <w:sz w:val="22"/>
              </w:rPr>
              <w:t xml:space="preserve">；      </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（4）锅炉蒸汽压力：4.0</w:t>
            </w:r>
            <w:r>
              <w:rPr>
                <w:rFonts w:hint="eastAsia" w:ascii="宋体" w:hAnsi="宋体" w:eastAsia="宋体" w:cs="宋体"/>
                <w:color w:val="000000"/>
                <w:kern w:val="0"/>
                <w:sz w:val="22"/>
                <w:vertAlign w:val="superscript"/>
              </w:rPr>
              <w:t>+0.196</w:t>
            </w:r>
            <w:r>
              <w:rPr>
                <w:rFonts w:hint="eastAsia" w:ascii="宋体" w:hAnsi="宋体" w:eastAsia="宋体" w:cs="宋体"/>
                <w:color w:val="000000"/>
                <w:kern w:val="0"/>
                <w:sz w:val="22"/>
                <w:vertAlign w:val="subscript"/>
              </w:rPr>
              <w:t>-0.294</w:t>
            </w:r>
            <w:r>
              <w:rPr>
                <w:rFonts w:hint="eastAsia" w:ascii="宋体" w:hAnsi="宋体" w:eastAsia="宋体" w:cs="宋体"/>
                <w:color w:val="000000"/>
                <w:kern w:val="0"/>
                <w:sz w:val="22"/>
              </w:rPr>
              <w:t>MPa</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（5）余热锅炉出口排烟温度：达到190℃</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（6）锅炉热效率：≥80.05%</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（7）烟气排放指标达到如下标准：CO排放：≤50mg/Nm</w:t>
            </w:r>
            <w:r>
              <w:rPr>
                <w:rFonts w:hint="eastAsia" w:ascii="宋体" w:hAnsi="宋体" w:eastAsia="宋体" w:cs="宋体"/>
                <w:color w:val="000000"/>
                <w:kern w:val="0"/>
                <w:sz w:val="22"/>
                <w:vertAlign w:val="superscript"/>
              </w:rPr>
              <w:t>3</w:t>
            </w:r>
            <w:r>
              <w:rPr>
                <w:rFonts w:hint="eastAsia" w:ascii="宋体" w:hAnsi="宋体" w:eastAsia="宋体" w:cs="宋体"/>
                <w:color w:val="000000"/>
                <w:kern w:val="0"/>
                <w:sz w:val="22"/>
              </w:rPr>
              <w:t>；二恶英：≤0.1ngTEQ/Nm</w:t>
            </w:r>
            <w:r>
              <w:rPr>
                <w:rFonts w:hint="eastAsia" w:ascii="宋体" w:hAnsi="宋体" w:eastAsia="宋体" w:cs="宋体"/>
                <w:color w:val="000000"/>
                <w:kern w:val="0"/>
                <w:sz w:val="22"/>
                <w:vertAlign w:val="superscript"/>
              </w:rPr>
              <w:t>3</w:t>
            </w:r>
            <w:r>
              <w:rPr>
                <w:rFonts w:hint="eastAsia" w:ascii="宋体" w:hAnsi="宋体" w:eastAsia="宋体" w:cs="宋体"/>
                <w:color w:val="000000"/>
                <w:kern w:val="0"/>
                <w:sz w:val="22"/>
              </w:rPr>
              <w:t>； HCL含量≤25mg/Nm</w:t>
            </w:r>
            <w:r>
              <w:rPr>
                <w:rFonts w:hint="eastAsia" w:ascii="宋体" w:hAnsi="宋体" w:eastAsia="宋体" w:cs="宋体"/>
                <w:color w:val="000000"/>
                <w:kern w:val="0"/>
                <w:sz w:val="22"/>
                <w:vertAlign w:val="superscript"/>
              </w:rPr>
              <w:t>3</w:t>
            </w:r>
            <w:r>
              <w:rPr>
                <w:rFonts w:hint="eastAsia" w:ascii="宋体" w:hAnsi="宋体" w:eastAsia="宋体" w:cs="宋体"/>
                <w:color w:val="000000"/>
                <w:kern w:val="0"/>
                <w:sz w:val="22"/>
              </w:rPr>
              <w:t>； SO</w:t>
            </w:r>
            <w:r>
              <w:rPr>
                <w:rFonts w:hint="eastAsia" w:ascii="宋体" w:hAnsi="宋体" w:eastAsia="宋体" w:cs="宋体"/>
                <w:color w:val="000000"/>
                <w:kern w:val="0"/>
                <w:sz w:val="22"/>
                <w:vertAlign w:val="subscript"/>
              </w:rPr>
              <w:t>2</w:t>
            </w:r>
            <w:r>
              <w:rPr>
                <w:rFonts w:hint="eastAsia" w:ascii="宋体" w:hAnsi="宋体" w:eastAsia="宋体" w:cs="宋体"/>
                <w:color w:val="000000"/>
                <w:kern w:val="0"/>
                <w:sz w:val="22"/>
              </w:rPr>
              <w:t>含量≤50mg/Nm</w:t>
            </w:r>
            <w:r>
              <w:rPr>
                <w:rFonts w:hint="eastAsia" w:ascii="宋体" w:hAnsi="宋体" w:eastAsia="宋体" w:cs="宋体"/>
                <w:color w:val="000000"/>
                <w:kern w:val="0"/>
                <w:sz w:val="22"/>
                <w:vertAlign w:val="superscript"/>
              </w:rPr>
              <w:t>3</w:t>
            </w:r>
            <w:r>
              <w:rPr>
                <w:rFonts w:hint="eastAsia" w:ascii="宋体" w:hAnsi="宋体" w:eastAsia="宋体" w:cs="宋体"/>
                <w:color w:val="000000"/>
                <w:kern w:val="0"/>
                <w:sz w:val="22"/>
              </w:rPr>
              <w:t>；粉尘烟尘含量≤20mg/Nm</w:t>
            </w:r>
            <w:r>
              <w:rPr>
                <w:rFonts w:hint="eastAsia" w:ascii="宋体" w:hAnsi="宋体" w:eastAsia="宋体" w:cs="宋体"/>
                <w:color w:val="000000"/>
                <w:kern w:val="0"/>
                <w:sz w:val="22"/>
                <w:vertAlign w:val="superscript"/>
              </w:rPr>
              <w:t>3</w:t>
            </w:r>
            <w:r>
              <w:rPr>
                <w:rFonts w:hint="eastAsia" w:ascii="宋体" w:hAnsi="宋体" w:eastAsia="宋体" w:cs="宋体"/>
                <w:color w:val="000000"/>
                <w:kern w:val="0"/>
                <w:sz w:val="22"/>
              </w:rPr>
              <w:t>；其他重金属汞含量低于0.05 mg/Nm</w:t>
            </w:r>
            <w:r>
              <w:rPr>
                <w:rFonts w:hint="eastAsia" w:ascii="宋体" w:hAnsi="宋体" w:eastAsia="宋体" w:cs="宋体"/>
                <w:color w:val="000000"/>
                <w:kern w:val="0"/>
                <w:sz w:val="22"/>
                <w:vertAlign w:val="superscript"/>
              </w:rPr>
              <w:t>3</w:t>
            </w:r>
            <w:r>
              <w:rPr>
                <w:rFonts w:hint="eastAsia" w:ascii="宋体" w:hAnsi="宋体" w:eastAsia="宋体" w:cs="宋体"/>
                <w:color w:val="000000"/>
                <w:kern w:val="0"/>
                <w:sz w:val="22"/>
              </w:rPr>
              <w:t>；镉低于0.05 mg/Nm</w:t>
            </w:r>
            <w:r>
              <w:rPr>
                <w:rFonts w:hint="eastAsia" w:ascii="宋体" w:hAnsi="宋体" w:eastAsia="宋体" w:cs="宋体"/>
                <w:color w:val="000000"/>
                <w:kern w:val="0"/>
                <w:sz w:val="22"/>
                <w:vertAlign w:val="superscript"/>
              </w:rPr>
              <w:t>3</w:t>
            </w:r>
            <w:r>
              <w:rPr>
                <w:rFonts w:hint="eastAsia" w:ascii="宋体" w:hAnsi="宋体" w:eastAsia="宋体" w:cs="宋体"/>
                <w:color w:val="000000"/>
                <w:kern w:val="0"/>
                <w:sz w:val="22"/>
              </w:rPr>
              <w:t>，铅低于1.0 mg/Nm</w:t>
            </w:r>
            <w:r>
              <w:rPr>
                <w:rFonts w:hint="eastAsia" w:ascii="宋体" w:hAnsi="宋体" w:eastAsia="宋体" w:cs="宋体"/>
                <w:color w:val="000000"/>
                <w:kern w:val="0"/>
                <w:sz w:val="22"/>
                <w:vertAlign w:val="superscript"/>
              </w:rPr>
              <w:t>3</w:t>
            </w:r>
          </w:p>
        </w:tc>
        <w:tc>
          <w:tcPr>
            <w:tcW w:w="1976"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0571-88212091</w:t>
            </w:r>
          </w:p>
        </w:tc>
        <w:tc>
          <w:tcPr>
            <w:tcW w:w="1096" w:type="dxa"/>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西湖区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27"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8.2.4</w:t>
            </w:r>
          </w:p>
        </w:tc>
        <w:tc>
          <w:tcPr>
            <w:tcW w:w="2096"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杭州杭机股份有限公司</w:t>
            </w:r>
          </w:p>
        </w:tc>
        <w:tc>
          <w:tcPr>
            <w:tcW w:w="2655"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MXZX-005高速高效复合磨抛试验台直径1100×300mm（省内）</w:t>
            </w:r>
          </w:p>
        </w:tc>
        <w:tc>
          <w:tcPr>
            <w:tcW w:w="703"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台</w:t>
            </w:r>
          </w:p>
        </w:tc>
        <w:tc>
          <w:tcPr>
            <w:tcW w:w="5020"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MXZX-005高速高效复合磨抛试验台主要性能参数为：工作台直径Φ1100，转速200rpm，分度精度5＂，重复分度精度2.5＂，端跳0.003mm,径跳0.002mm，工作台刚度：1000kg/0.002mm。</w:t>
            </w:r>
          </w:p>
        </w:tc>
        <w:tc>
          <w:tcPr>
            <w:tcW w:w="1976"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屠建平，18957104016</w:t>
            </w:r>
          </w:p>
        </w:tc>
        <w:tc>
          <w:tcPr>
            <w:tcW w:w="1096" w:type="dxa"/>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临安区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27"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8.2.5</w:t>
            </w:r>
          </w:p>
        </w:tc>
        <w:tc>
          <w:tcPr>
            <w:tcW w:w="2096"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杭州永创智能设备股份有限公司</w:t>
            </w:r>
          </w:p>
        </w:tc>
        <w:tc>
          <w:tcPr>
            <w:tcW w:w="2655"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基于机器视觉及系统集成的乳品礼盒装箱码垛生产线（省内）</w:t>
            </w:r>
          </w:p>
        </w:tc>
        <w:tc>
          <w:tcPr>
            <w:tcW w:w="703"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5020"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合格率≥95%；生产效率≥90%；标识解析率≥98%</w:t>
            </w:r>
          </w:p>
        </w:tc>
        <w:tc>
          <w:tcPr>
            <w:tcW w:w="1976"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张健英13600540041</w:t>
            </w:r>
          </w:p>
        </w:tc>
        <w:tc>
          <w:tcPr>
            <w:tcW w:w="1096" w:type="dxa"/>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西湖区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27"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8.2.6</w:t>
            </w:r>
          </w:p>
        </w:tc>
        <w:tc>
          <w:tcPr>
            <w:tcW w:w="2096"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浙江中控技术股份有限公司</w:t>
            </w:r>
          </w:p>
        </w:tc>
        <w:tc>
          <w:tcPr>
            <w:tcW w:w="2655"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G5大规模可编程控制器(PLC)（省内）</w:t>
            </w:r>
          </w:p>
        </w:tc>
        <w:tc>
          <w:tcPr>
            <w:tcW w:w="703"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5020"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G5系统是中控推出的全冗余中大型网络化PLC系统，可以满足操作层冗余、控制器冗余、IO模块冗余、总线冗余等全系统冗余方案，同时还具有高速逻辑与联锁控制能力、丰富的高阶函数运算和完整的控制策略。对于具有高性能应用需求的场合来说是最理想的解决方案，特别适用于大型装置的自动化控制和联锁。</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·支持双环网冗余通讯模式</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·全冗余设计，控制器支持基座冗余及机架冗余两种模式，所有IO卡件、通讯卡件支持1:1冗余</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·大容量扩展能力，支持255个机架节点</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·支持周期任务、事件触发任务以及主任务等多种模式</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·全网络诊断方式，可诊断至IO通道，快速定位故障节点</w:t>
            </w:r>
          </w:p>
        </w:tc>
        <w:tc>
          <w:tcPr>
            <w:tcW w:w="1976"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徐佳怡15867189417</w:t>
            </w:r>
          </w:p>
        </w:tc>
        <w:tc>
          <w:tcPr>
            <w:tcW w:w="1096" w:type="dxa"/>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滨江区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27"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8.2.7</w:t>
            </w:r>
          </w:p>
        </w:tc>
        <w:tc>
          <w:tcPr>
            <w:tcW w:w="2096"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浙江浙大中控信息技术有限公司</w:t>
            </w:r>
          </w:p>
        </w:tc>
        <w:tc>
          <w:tcPr>
            <w:tcW w:w="2655"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新一代车路协同智能信号机（省内）</w:t>
            </w:r>
          </w:p>
        </w:tc>
        <w:tc>
          <w:tcPr>
            <w:tcW w:w="703"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5020"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1、支持车路协同RSU等设备接入，支持4G、WiFi等无线接入；2. 单路口可预置的时基调度表数：40；</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3. 单路口可预置的时段表数：32；</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4. 每个时段表可预置的时段数：32；</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5. 单路口可预置方案数：32；</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6. 单路口可预置的阶段表数：32；</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7. 每个阶段表可预置的阶段数：32；</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8. 单路口可预置的相位数：32；</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 xml:space="preserve">9. 阶段最小红、黄、绿灯时间：0秒； </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10. 阶段最大红、黄、绿灯时间：255秒；11. 32相位控制，相序可由用户设置。</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12. 96路信号灯控制输出，单路配套保险管；</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13. 2个RS232，2个RS485，1个光口/1000M； 3个网口/100M；，1个USB接口；</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14. 支持地磁车检、视频车检等设备数据接入；</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15. 8个DI输入点，支持行人按钮接入；</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16. 支持信号输出故障和流向冲突检测，并自动切换黄闪；</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17. 通过操作触摸屏查询方案信息，进行全红、黄闪、信号步进控制；</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18. 具有本地Web版软件配置功能；</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19. 可以同时支持多条警卫任务；</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20. 设有“节假日”、“星期”两种模式，可指定多于40个特殊日配时方案，每天可设32个时段和32种配时方案；21、主控卡控制冗余，支持电源冗余；</w:t>
            </w:r>
          </w:p>
        </w:tc>
        <w:tc>
          <w:tcPr>
            <w:tcW w:w="1976"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王雯13588832190</w:t>
            </w:r>
          </w:p>
        </w:tc>
        <w:tc>
          <w:tcPr>
            <w:tcW w:w="1096" w:type="dxa"/>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滨江区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27"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8.2.8</w:t>
            </w:r>
          </w:p>
        </w:tc>
        <w:tc>
          <w:tcPr>
            <w:tcW w:w="2096"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杭州和利时自动化有限公司</w:t>
            </w:r>
          </w:p>
        </w:tc>
        <w:tc>
          <w:tcPr>
            <w:tcW w:w="2655"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超大型煤化工装置管控一体化系统（省内）</w:t>
            </w:r>
          </w:p>
        </w:tc>
        <w:tc>
          <w:tcPr>
            <w:tcW w:w="703"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5020"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（1）开发了DCS控制器三异构冗余电路，实现了10ms内全数据安全切换，增强了工控系统的快速性和稳定性、安全性和可用性，达到国际领先水平。</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2）开发了自主知识产权的智能化报警分析与诊断数据库及DCS接口软件，首次在全厂主要生产装置实现与DCS同步设计、建设、投运；报警管理关键性能指标（KPI）达到100条/天以内（国际标准ISA-18.2为150条/天），优于国际标准。</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（3）开发了DCS顺序事件的控制器站间记录算法，实现了全系统SOE模块时间同步，提高了事件分辨的精准度，SOE事件分辨率达到0.25ms，优于国际1ms水平。</w:t>
            </w:r>
          </w:p>
        </w:tc>
        <w:tc>
          <w:tcPr>
            <w:tcW w:w="1976"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冯梦晓17816850980</w:t>
            </w:r>
          </w:p>
        </w:tc>
        <w:tc>
          <w:tcPr>
            <w:tcW w:w="1096" w:type="dxa"/>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钱塘新区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4373" w:type="dxa"/>
            <w:gridSpan w:val="7"/>
            <w:shd w:val="clear" w:color="auto" w:fill="auto"/>
            <w:vAlign w:val="center"/>
          </w:tcPr>
          <w:p>
            <w:pPr>
              <w:widowControl/>
              <w:jc w:val="left"/>
              <w:rPr>
                <w:rFonts w:ascii="仿宋" w:hAnsi="仿宋" w:eastAsia="仿宋" w:cs="宋体"/>
                <w:b/>
                <w:bCs/>
                <w:color w:val="000000"/>
                <w:kern w:val="0"/>
                <w:sz w:val="20"/>
                <w:szCs w:val="20"/>
              </w:rPr>
            </w:pPr>
            <w:r>
              <w:rPr>
                <w:rFonts w:hint="eastAsia" w:ascii="仿宋" w:hAnsi="仿宋" w:eastAsia="仿宋" w:cs="宋体"/>
                <w:b/>
                <w:bCs/>
                <w:color w:val="000000"/>
                <w:kern w:val="0"/>
                <w:sz w:val="22"/>
                <w:szCs w:val="22"/>
              </w:rPr>
              <w:t>8.3高档数控机床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27"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8.3.1</w:t>
            </w:r>
          </w:p>
        </w:tc>
        <w:tc>
          <w:tcPr>
            <w:tcW w:w="2096"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浙江恒大数控机床制造有限公司</w:t>
            </w:r>
          </w:p>
        </w:tc>
        <w:tc>
          <w:tcPr>
            <w:tcW w:w="2655"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HL202-Y60型车铣复合中心（省内）</w:t>
            </w:r>
          </w:p>
        </w:tc>
        <w:tc>
          <w:tcPr>
            <w:tcW w:w="703"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5020"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222222"/>
                <w:kern w:val="0"/>
                <w:sz w:val="22"/>
              </w:rPr>
              <w:t>整体：机床为机、电、液一体式布局，45mm整体斜床身，具有结构紧凑、刚性高、排屑流畅、操作方便等优点；导轨型式为滚动导轨，驱动部件采用高速静音滚珠丝杠，具有速度快、发热少、定位精度高的优点。机床为全封闭式防护，自动排屑、自动润滑、自动冷却。</w:t>
            </w:r>
            <w:r>
              <w:rPr>
                <w:rFonts w:hint="eastAsia" w:ascii="宋体" w:hAnsi="宋体" w:eastAsia="宋体" w:cs="宋体"/>
                <w:color w:val="222222"/>
                <w:kern w:val="0"/>
                <w:sz w:val="22"/>
              </w:rPr>
              <w:br w:type="textWrapping"/>
            </w:r>
            <w:r>
              <w:rPr>
                <w:rFonts w:hint="eastAsia" w:ascii="宋体" w:hAnsi="宋体" w:eastAsia="宋体" w:cs="宋体"/>
                <w:color w:val="222222"/>
                <w:kern w:val="0"/>
                <w:sz w:val="22"/>
              </w:rPr>
              <w:t>床身：机床床身采用卧式整体结构，刚性强；45mm倾斜导轨，占地面积小、排屑流畅。</w:t>
            </w:r>
            <w:r>
              <w:rPr>
                <w:rFonts w:hint="eastAsia" w:ascii="宋体" w:hAnsi="宋体" w:eastAsia="宋体" w:cs="宋体"/>
                <w:color w:val="222222"/>
                <w:kern w:val="0"/>
                <w:sz w:val="22"/>
              </w:rPr>
              <w:br w:type="textWrapping"/>
            </w:r>
            <w:r>
              <w:rPr>
                <w:rFonts w:hint="eastAsia" w:ascii="宋体" w:hAnsi="宋体" w:eastAsia="宋体" w:cs="宋体"/>
                <w:color w:val="222222"/>
                <w:kern w:val="0"/>
                <w:sz w:val="22"/>
              </w:rPr>
              <w:t>主轴：本机床主传动系统采用永磁同步高速主轴，通过直驱控制主轴转动，主轴转速范围为0-4000r/min。主轴前支撑采用了三联高精度角接触球轴承，后支撑采用两联角接触球轴承，满足轴向、径向切削力的承载要求。</w:t>
            </w:r>
            <w:r>
              <w:rPr>
                <w:rFonts w:hint="eastAsia" w:ascii="宋体" w:hAnsi="宋体" w:eastAsia="宋体" w:cs="宋体"/>
                <w:color w:val="222222"/>
                <w:kern w:val="0"/>
                <w:sz w:val="22"/>
              </w:rPr>
              <w:br w:type="textWrapping"/>
            </w:r>
            <w:r>
              <w:rPr>
                <w:rFonts w:hint="eastAsia" w:ascii="宋体" w:hAnsi="宋体" w:eastAsia="宋体" w:cs="宋体"/>
                <w:color w:val="222222"/>
                <w:kern w:val="0"/>
                <w:sz w:val="22"/>
              </w:rPr>
              <w:t>刀架：本机床采用我公司独有的叠加Y轴伺服动力刀塔，换刀速度快，可靠性高，可同时配上车刀、铣刀、镗刀、钻头、丝锥等各种刀具。</w:t>
            </w:r>
            <w:r>
              <w:rPr>
                <w:rFonts w:hint="eastAsia" w:ascii="宋体" w:hAnsi="宋体" w:eastAsia="宋体" w:cs="宋体"/>
                <w:color w:val="222222"/>
                <w:kern w:val="0"/>
                <w:sz w:val="22"/>
              </w:rPr>
              <w:br w:type="textWrapping"/>
            </w:r>
            <w:r>
              <w:rPr>
                <w:rFonts w:hint="eastAsia" w:ascii="宋体" w:hAnsi="宋体" w:eastAsia="宋体" w:cs="宋体"/>
                <w:color w:val="222222"/>
                <w:kern w:val="0"/>
                <w:sz w:val="22"/>
              </w:rPr>
              <w:t>驱动：X、Z、Y动力向驱动采用了日本安川高性能伺服电机，定位精度高，动作灵活可靠。</w:t>
            </w:r>
            <w:r>
              <w:rPr>
                <w:rFonts w:hint="eastAsia" w:ascii="宋体" w:hAnsi="宋体" w:eastAsia="宋体" w:cs="宋体"/>
                <w:color w:val="222222"/>
                <w:kern w:val="0"/>
                <w:sz w:val="22"/>
              </w:rPr>
              <w:br w:type="textWrapping"/>
            </w:r>
            <w:r>
              <w:rPr>
                <w:rFonts w:hint="eastAsia" w:ascii="宋体" w:hAnsi="宋体" w:eastAsia="宋体" w:cs="宋体"/>
                <w:color w:val="222222"/>
                <w:kern w:val="0"/>
                <w:sz w:val="22"/>
              </w:rPr>
              <w:t>系统：控制系统为新代系统，选用高性能交流主轴电机和伺服电机。</w:t>
            </w:r>
          </w:p>
        </w:tc>
        <w:tc>
          <w:tcPr>
            <w:tcW w:w="1976"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姚峥嵘；13357195575</w:t>
            </w:r>
          </w:p>
        </w:tc>
        <w:tc>
          <w:tcPr>
            <w:tcW w:w="1096" w:type="dxa"/>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桐庐县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27"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8.3.2</w:t>
            </w:r>
          </w:p>
        </w:tc>
        <w:tc>
          <w:tcPr>
            <w:tcW w:w="2096"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杭州杭机股份有限公司</w:t>
            </w:r>
          </w:p>
        </w:tc>
        <w:tc>
          <w:tcPr>
            <w:tcW w:w="2655"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MKL7150×10/37端面齿数控强力成形磨床（省内）</w:t>
            </w:r>
          </w:p>
        </w:tc>
        <w:tc>
          <w:tcPr>
            <w:tcW w:w="703"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台</w:t>
            </w:r>
          </w:p>
        </w:tc>
        <w:tc>
          <w:tcPr>
            <w:tcW w:w="5020"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MKL7150×10/37端面齿数控强力成形磨床主要性能参数为：工作台（宽×长）mm：500×1000            工作台承重kg：800</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纵向运动（X轴）移动速度mm/min：0~20000   最大行程mm:1000</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垂直运动（Y轴）移动速度mm/min：0~2000   最大行程mm:550</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横向运动（Z轴）移动速度mm/min：0~2000   最大行程mm:420</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磨头电机转速rpm：0~3000          砂轮主轴电机功率kW：60</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砂轮规格mm： 600×72×305          机床重量（约）kg：1200</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机床总负荷kW：90</w:t>
            </w:r>
          </w:p>
        </w:tc>
        <w:tc>
          <w:tcPr>
            <w:tcW w:w="1976"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屠建平，18957104016</w:t>
            </w:r>
          </w:p>
        </w:tc>
        <w:tc>
          <w:tcPr>
            <w:tcW w:w="1096" w:type="dxa"/>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临安区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27"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8.3.3</w:t>
            </w:r>
          </w:p>
        </w:tc>
        <w:tc>
          <w:tcPr>
            <w:tcW w:w="2096"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浙江中铁工程装备有限公司</w:t>
            </w:r>
          </w:p>
        </w:tc>
        <w:tc>
          <w:tcPr>
            <w:tcW w:w="2655"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矩形土压平衡盾构机（顶管机）CTE14820×9446（省内）</w:t>
            </w:r>
          </w:p>
        </w:tc>
        <w:tc>
          <w:tcPr>
            <w:tcW w:w="703"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台</w:t>
            </w:r>
          </w:p>
        </w:tc>
        <w:tc>
          <w:tcPr>
            <w:tcW w:w="5020"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矩形土压平衡盾构机（型号：CTPJ14820×9426），开挖尺寸14820×9446mm，最大推力144000KN，最大纠偏力100800KN，主机总长（含刀盘、螺机）10714mm，主机重量约600T</w:t>
            </w:r>
          </w:p>
        </w:tc>
        <w:tc>
          <w:tcPr>
            <w:tcW w:w="1976"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赵万里15990178009</w:t>
            </w:r>
          </w:p>
        </w:tc>
        <w:tc>
          <w:tcPr>
            <w:tcW w:w="1096" w:type="dxa"/>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萧山区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4373" w:type="dxa"/>
            <w:gridSpan w:val="7"/>
            <w:shd w:val="clear" w:color="auto" w:fill="auto"/>
            <w:vAlign w:val="center"/>
          </w:tcPr>
          <w:p>
            <w:pPr>
              <w:widowControl/>
              <w:jc w:val="left"/>
              <w:rPr>
                <w:rFonts w:ascii="仿宋" w:hAnsi="仿宋" w:eastAsia="仿宋" w:cs="宋体"/>
                <w:b/>
                <w:bCs/>
                <w:color w:val="000000"/>
                <w:kern w:val="0"/>
                <w:sz w:val="20"/>
                <w:szCs w:val="20"/>
              </w:rPr>
            </w:pPr>
            <w:r>
              <w:rPr>
                <w:rFonts w:hint="eastAsia" w:ascii="仿宋" w:hAnsi="仿宋" w:eastAsia="仿宋" w:cs="宋体"/>
                <w:b/>
                <w:bCs/>
                <w:color w:val="000000"/>
                <w:kern w:val="0"/>
                <w:sz w:val="22"/>
                <w:szCs w:val="22"/>
              </w:rPr>
              <w:t>8.4高性能检测设备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27"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8.4.1</w:t>
            </w:r>
          </w:p>
        </w:tc>
        <w:tc>
          <w:tcPr>
            <w:tcW w:w="2096"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浙江浙大鸣泉科技有限公司 </w:t>
            </w:r>
          </w:p>
        </w:tc>
        <w:tc>
          <w:tcPr>
            <w:tcW w:w="2655"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MQL-8201碳平衡油耗仪 （省内）</w:t>
            </w:r>
          </w:p>
        </w:tc>
        <w:tc>
          <w:tcPr>
            <w:tcW w:w="703"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台</w:t>
            </w:r>
          </w:p>
        </w:tc>
        <w:tc>
          <w:tcPr>
            <w:tcW w:w="5020"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1、单位时间测量范围 0~15 ml /s；                   2、示值误差 ± 4 % ；                                                  3、重复性 ± 1.5 %</w:t>
            </w:r>
          </w:p>
        </w:tc>
        <w:tc>
          <w:tcPr>
            <w:tcW w:w="1976"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钟海燕13588497497</w:t>
            </w:r>
          </w:p>
        </w:tc>
        <w:tc>
          <w:tcPr>
            <w:tcW w:w="1096" w:type="dxa"/>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西湖区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27"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8.4.2</w:t>
            </w:r>
          </w:p>
        </w:tc>
        <w:tc>
          <w:tcPr>
            <w:tcW w:w="2096"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杭州沃镭智能科技股份有限公司</w:t>
            </w:r>
          </w:p>
        </w:tc>
        <w:tc>
          <w:tcPr>
            <w:tcW w:w="2655"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汽车EBS电控执行部件自动化装配检测成套装备（省内）</w:t>
            </w:r>
          </w:p>
        </w:tc>
        <w:tc>
          <w:tcPr>
            <w:tcW w:w="703"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5020"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本装备生产检测成套装备主要技术指标：</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（1）工位数：8个，其中装配、检测核心工位为6个；</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（2）单一班组日生产件数：≥800件/班组；</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（3）EBS电控执行零件单个产品生产节拍：≤50s/件；</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（4）系统工作电源：220V/380V；</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（5）系统工作气源：0～1.5MPa；</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（6）气压测量范围：0~1MPa，测量精度：±0.25% FS；</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（7）差压测量范围：-1~5kPa，测量精度：±0.1% FS；</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（8）力测量范围：0~10000N，测量精度：±0.2% FS；</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（9）位移测量范围：0~10mm，测量精度：±0.1% FS。</w:t>
            </w:r>
          </w:p>
        </w:tc>
        <w:tc>
          <w:tcPr>
            <w:tcW w:w="1976"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吴赞15868130339</w:t>
            </w:r>
          </w:p>
        </w:tc>
        <w:tc>
          <w:tcPr>
            <w:tcW w:w="1096" w:type="dxa"/>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钱塘新区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27"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8.4.3</w:t>
            </w:r>
          </w:p>
        </w:tc>
        <w:tc>
          <w:tcPr>
            <w:tcW w:w="2096"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杭州利珀科技有限公司</w:t>
            </w:r>
          </w:p>
        </w:tc>
        <w:tc>
          <w:tcPr>
            <w:tcW w:w="2655"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高端平面材料—偏光片缺陷视觉在线检测设备 P0100（省内）</w:t>
            </w:r>
          </w:p>
        </w:tc>
        <w:tc>
          <w:tcPr>
            <w:tcW w:w="703"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5020"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缺陷漏检率≤3%，缺陷过检率≤12%，机损率≤1%，具有缺陷marking检测、失印检测，压点、刺伤、撞伤、白角、压印、压痕、表面划伤、气泡、折痕、分层、内污外观缺陷检测功能</w:t>
            </w:r>
          </w:p>
        </w:tc>
        <w:tc>
          <w:tcPr>
            <w:tcW w:w="1976"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王雯，15167185139</w:t>
            </w:r>
          </w:p>
        </w:tc>
        <w:tc>
          <w:tcPr>
            <w:tcW w:w="1096" w:type="dxa"/>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临安区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4373" w:type="dxa"/>
            <w:gridSpan w:val="7"/>
            <w:shd w:val="clear" w:color="auto" w:fill="auto"/>
            <w:vAlign w:val="center"/>
          </w:tcPr>
          <w:p>
            <w:pPr>
              <w:widowControl/>
              <w:jc w:val="left"/>
              <w:rPr>
                <w:rFonts w:ascii="仿宋" w:hAnsi="仿宋" w:eastAsia="仿宋" w:cs="宋体"/>
                <w:b/>
                <w:bCs/>
                <w:color w:val="000000"/>
                <w:kern w:val="0"/>
                <w:sz w:val="20"/>
                <w:szCs w:val="20"/>
              </w:rPr>
            </w:pPr>
            <w:r>
              <w:rPr>
                <w:rFonts w:hint="eastAsia" w:ascii="仿宋" w:hAnsi="仿宋" w:eastAsia="仿宋" w:cs="宋体"/>
                <w:b/>
                <w:bCs/>
                <w:color w:val="000000"/>
                <w:kern w:val="0"/>
                <w:sz w:val="22"/>
                <w:szCs w:val="22"/>
              </w:rPr>
              <w:t>8.5特色智能装备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27"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8.5.1</w:t>
            </w:r>
          </w:p>
        </w:tc>
        <w:tc>
          <w:tcPr>
            <w:tcW w:w="2096"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三维通信股份有限公司 </w:t>
            </w:r>
          </w:p>
        </w:tc>
        <w:tc>
          <w:tcPr>
            <w:tcW w:w="2655"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全模全带宽的多通道5G室分系统(NPRU) （省内）</w:t>
            </w:r>
          </w:p>
        </w:tc>
        <w:tc>
          <w:tcPr>
            <w:tcW w:w="703"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5020" w:type="dxa"/>
            <w:shd w:val="clear" w:color="auto" w:fill="auto"/>
            <w:vAlign w:val="center"/>
          </w:tcPr>
          <w:p>
            <w:pPr>
              <w:widowControl/>
              <w:jc w:val="left"/>
              <w:rPr>
                <w:rFonts w:ascii="宋体" w:hAnsi="宋体" w:eastAsia="宋体" w:cs="宋体"/>
                <w:color w:val="222222"/>
                <w:kern w:val="0"/>
                <w:sz w:val="22"/>
              </w:rPr>
            </w:pPr>
            <w:r>
              <w:rPr>
                <w:rFonts w:hint="eastAsia" w:ascii="宋体" w:hAnsi="宋体" w:eastAsia="宋体" w:cs="宋体"/>
                <w:color w:val="222222"/>
                <w:kern w:val="0"/>
                <w:sz w:val="22"/>
              </w:rPr>
              <w:t>1.射频通道频率范围：700-3600MHz，可软件配置;</w:t>
            </w:r>
            <w:r>
              <w:rPr>
                <w:rFonts w:hint="eastAsia" w:ascii="宋体" w:hAnsi="宋体" w:eastAsia="宋体" w:cs="宋体"/>
                <w:color w:val="222222"/>
                <w:kern w:val="0"/>
                <w:sz w:val="22"/>
              </w:rPr>
              <w:br w:type="textWrapping"/>
            </w:r>
            <w:r>
              <w:rPr>
                <w:rFonts w:hint="eastAsia" w:ascii="宋体" w:hAnsi="宋体" w:eastAsia="宋体" w:cs="宋体"/>
                <w:color w:val="222222"/>
                <w:kern w:val="0"/>
                <w:sz w:val="22"/>
              </w:rPr>
              <w:t>2.最大输出功率(每通道)：15或23 dBm;</w:t>
            </w:r>
            <w:r>
              <w:rPr>
                <w:rFonts w:hint="eastAsia" w:ascii="宋体" w:hAnsi="宋体" w:eastAsia="宋体" w:cs="宋体"/>
                <w:color w:val="222222"/>
                <w:kern w:val="0"/>
                <w:sz w:val="22"/>
              </w:rPr>
              <w:br w:type="textWrapping"/>
            </w:r>
            <w:r>
              <w:rPr>
                <w:rFonts w:hint="eastAsia" w:ascii="宋体" w:hAnsi="宋体" w:eastAsia="宋体" w:cs="宋体"/>
                <w:color w:val="222222"/>
                <w:kern w:val="0"/>
                <w:sz w:val="22"/>
              </w:rPr>
              <w:t>3.每通道最大支持带宽：80MHz;</w:t>
            </w:r>
            <w:r>
              <w:rPr>
                <w:rFonts w:hint="eastAsia" w:ascii="宋体" w:hAnsi="宋体" w:eastAsia="宋体" w:cs="宋体"/>
                <w:color w:val="222222"/>
                <w:kern w:val="0"/>
                <w:sz w:val="22"/>
              </w:rPr>
              <w:br w:type="textWrapping"/>
            </w:r>
            <w:r>
              <w:rPr>
                <w:rFonts w:hint="eastAsia" w:ascii="宋体" w:hAnsi="宋体" w:eastAsia="宋体" w:cs="宋体"/>
                <w:color w:val="222222"/>
                <w:kern w:val="0"/>
                <w:sz w:val="22"/>
              </w:rPr>
              <w:t>4.MIMO功能：支持2*2 MIMO2.最大输出功率(每通道)：15或23 dBm;</w:t>
            </w:r>
            <w:r>
              <w:rPr>
                <w:rFonts w:hint="eastAsia" w:ascii="宋体" w:hAnsi="宋体" w:eastAsia="宋体" w:cs="宋体"/>
                <w:color w:val="222222"/>
                <w:kern w:val="0"/>
                <w:sz w:val="22"/>
              </w:rPr>
              <w:br w:type="textWrapping"/>
            </w:r>
            <w:r>
              <w:rPr>
                <w:rFonts w:hint="eastAsia" w:ascii="宋体" w:hAnsi="宋体" w:eastAsia="宋体" w:cs="宋体"/>
                <w:color w:val="222222"/>
                <w:kern w:val="0"/>
                <w:sz w:val="22"/>
              </w:rPr>
              <w:t>5.天线：内置或外置;</w:t>
            </w:r>
            <w:r>
              <w:rPr>
                <w:rFonts w:hint="eastAsia" w:ascii="宋体" w:hAnsi="宋体" w:eastAsia="宋体" w:cs="宋体"/>
                <w:color w:val="222222"/>
                <w:kern w:val="0"/>
                <w:sz w:val="22"/>
              </w:rPr>
              <w:br w:type="textWrapping"/>
            </w:r>
            <w:r>
              <w:rPr>
                <w:rFonts w:hint="eastAsia" w:ascii="宋体" w:hAnsi="宋体" w:eastAsia="宋体" w:cs="宋体"/>
                <w:color w:val="222222"/>
                <w:kern w:val="0"/>
                <w:sz w:val="22"/>
              </w:rPr>
              <w:t>6.功耗&amp;供电：小于65W，POE++</w:t>
            </w:r>
          </w:p>
        </w:tc>
        <w:tc>
          <w:tcPr>
            <w:tcW w:w="1976" w:type="dxa"/>
            <w:shd w:val="clear" w:color="auto" w:fill="auto"/>
            <w:vAlign w:val="center"/>
          </w:tcPr>
          <w:p>
            <w:pPr>
              <w:widowControl/>
              <w:jc w:val="left"/>
              <w:rPr>
                <w:rFonts w:ascii="宋体" w:hAnsi="宋体" w:eastAsia="宋体" w:cs="宋体"/>
                <w:color w:val="222222"/>
                <w:kern w:val="0"/>
                <w:sz w:val="22"/>
              </w:rPr>
            </w:pPr>
            <w:r>
              <w:rPr>
                <w:rFonts w:hint="eastAsia" w:ascii="宋体" w:hAnsi="宋体" w:eastAsia="宋体" w:cs="宋体"/>
                <w:color w:val="222222"/>
                <w:kern w:val="0"/>
                <w:sz w:val="22"/>
              </w:rPr>
              <w:t>黄敏华13429186701</w:t>
            </w:r>
          </w:p>
        </w:tc>
        <w:tc>
          <w:tcPr>
            <w:tcW w:w="1096" w:type="dxa"/>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滨江区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27"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8.5.2</w:t>
            </w:r>
          </w:p>
        </w:tc>
        <w:tc>
          <w:tcPr>
            <w:tcW w:w="2096"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杭州杭氧股份有限公司</w:t>
            </w:r>
          </w:p>
        </w:tc>
        <w:tc>
          <w:tcPr>
            <w:tcW w:w="2655"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WGSP-42000/CO-25000型一氧化碳深冷分离装置（国内）</w:t>
            </w:r>
          </w:p>
        </w:tc>
        <w:tc>
          <w:tcPr>
            <w:tcW w:w="703"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5020"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生产的CO产品纯度达到99.2%以上，其中H2：1.9ppm，CH4:4.3ppm，N2+Ar≤0.7%，CO回收率达到97.8%</w:t>
            </w:r>
          </w:p>
        </w:tc>
        <w:tc>
          <w:tcPr>
            <w:tcW w:w="1976" w:type="dxa"/>
            <w:shd w:val="clear" w:color="auto" w:fill="auto"/>
            <w:vAlign w:val="center"/>
          </w:tcPr>
          <w:p>
            <w:pPr>
              <w:widowControl/>
              <w:jc w:val="left"/>
              <w:rPr>
                <w:rFonts w:ascii="宋体" w:hAnsi="宋体" w:eastAsia="宋体" w:cs="宋体"/>
                <w:color w:val="222222"/>
                <w:kern w:val="0"/>
                <w:sz w:val="22"/>
              </w:rPr>
            </w:pPr>
            <w:r>
              <w:rPr>
                <w:rFonts w:hint="eastAsia" w:ascii="宋体" w:hAnsi="宋体" w:eastAsia="宋体" w:cs="宋体"/>
                <w:color w:val="222222"/>
                <w:kern w:val="0"/>
                <w:sz w:val="22"/>
              </w:rPr>
              <w:t>张沙沙，18072780636</w:t>
            </w:r>
          </w:p>
        </w:tc>
        <w:tc>
          <w:tcPr>
            <w:tcW w:w="1096" w:type="dxa"/>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临安区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27"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8.5.3</w:t>
            </w:r>
          </w:p>
        </w:tc>
        <w:tc>
          <w:tcPr>
            <w:tcW w:w="2096"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杭州福斯达深冷装备股份有限公司</w:t>
            </w:r>
          </w:p>
        </w:tc>
        <w:tc>
          <w:tcPr>
            <w:tcW w:w="2655"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基于MRC三级节流制冷和液氮洗技术的焦炉尾气制氨合成气联产LNG装置（省内）</w:t>
            </w:r>
          </w:p>
        </w:tc>
        <w:tc>
          <w:tcPr>
            <w:tcW w:w="703"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5020"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氢气提取率≥98%；</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富氢气中一氧化碳含量≤10ppm；</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甲烷提取路≥98%；</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轴功率能耗≤800KW/t.LNG</w:t>
            </w:r>
          </w:p>
        </w:tc>
        <w:tc>
          <w:tcPr>
            <w:tcW w:w="1976" w:type="dxa"/>
            <w:shd w:val="clear" w:color="auto" w:fill="auto"/>
            <w:vAlign w:val="center"/>
          </w:tcPr>
          <w:p>
            <w:pPr>
              <w:widowControl/>
              <w:jc w:val="left"/>
              <w:rPr>
                <w:rFonts w:ascii="宋体" w:hAnsi="宋体" w:eastAsia="宋体" w:cs="宋体"/>
                <w:color w:val="222222"/>
                <w:kern w:val="0"/>
                <w:sz w:val="22"/>
              </w:rPr>
            </w:pPr>
            <w:r>
              <w:rPr>
                <w:rFonts w:hint="eastAsia" w:ascii="宋体" w:hAnsi="宋体" w:eastAsia="宋体" w:cs="宋体"/>
                <w:color w:val="222222"/>
                <w:kern w:val="0"/>
                <w:sz w:val="22"/>
              </w:rPr>
              <w:t>葛豪娟 18506855209</w:t>
            </w:r>
          </w:p>
        </w:tc>
        <w:tc>
          <w:tcPr>
            <w:tcW w:w="1096" w:type="dxa"/>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余杭区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27"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8.5.4</w:t>
            </w:r>
          </w:p>
        </w:tc>
        <w:tc>
          <w:tcPr>
            <w:tcW w:w="2096"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泰瑞机器股份有限公司</w:t>
            </w:r>
          </w:p>
        </w:tc>
        <w:tc>
          <w:tcPr>
            <w:tcW w:w="2655"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大型两板螺杆柱塞式挤注成型机（省内）</w:t>
            </w:r>
          </w:p>
        </w:tc>
        <w:tc>
          <w:tcPr>
            <w:tcW w:w="703"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台</w:t>
            </w:r>
          </w:p>
        </w:tc>
        <w:tc>
          <w:tcPr>
            <w:tcW w:w="5020"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1、移动模板与固定模板的模具安装面间的平行度</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（锁模力为零）：0.18mm；</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2、移动模板与固定模板的模具安装面间的平行度</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（锁模力为最大）：0.16mm；</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3、锁模力重复精度：0.03%；</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4、拉杆受力偏载率：1.0%；</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5、塑化能力：371.5 g/s；</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6、注射速率：2282 g/s；</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7、能耗：符合1级能耗等级要求。</w:t>
            </w:r>
          </w:p>
        </w:tc>
        <w:tc>
          <w:tcPr>
            <w:tcW w:w="1976" w:type="dxa"/>
            <w:shd w:val="clear" w:color="auto" w:fill="auto"/>
            <w:vAlign w:val="center"/>
          </w:tcPr>
          <w:p>
            <w:pPr>
              <w:widowControl/>
              <w:jc w:val="left"/>
              <w:rPr>
                <w:rFonts w:ascii="宋体" w:hAnsi="宋体" w:eastAsia="宋体" w:cs="宋体"/>
                <w:color w:val="222222"/>
                <w:kern w:val="0"/>
                <w:sz w:val="22"/>
              </w:rPr>
            </w:pPr>
            <w:r>
              <w:rPr>
                <w:rFonts w:hint="eastAsia" w:ascii="宋体" w:hAnsi="宋体" w:eastAsia="宋体" w:cs="宋体"/>
                <w:color w:val="222222"/>
                <w:kern w:val="0"/>
                <w:sz w:val="22"/>
              </w:rPr>
              <w:t>金亮13666600302</w:t>
            </w:r>
          </w:p>
        </w:tc>
        <w:tc>
          <w:tcPr>
            <w:tcW w:w="1096" w:type="dxa"/>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钱塘新区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27"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8.5.5</w:t>
            </w:r>
          </w:p>
        </w:tc>
        <w:tc>
          <w:tcPr>
            <w:tcW w:w="2096"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杭州中泰深冷技术股份有限公司</w:t>
            </w:r>
          </w:p>
        </w:tc>
        <w:tc>
          <w:tcPr>
            <w:tcW w:w="2655"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基于核心冷箱自主化MRC液化工艺平台研发的大型液化天然气成套装备（省内）</w:t>
            </w:r>
          </w:p>
        </w:tc>
        <w:tc>
          <w:tcPr>
            <w:tcW w:w="703"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5020"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一、产品主要性能</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本项目以“单混合三段节流MRC制冷工艺”为工艺技术路线，通过天然气净化，天然气液化，制冷剂制冷，LNG低温储存等工艺包集成设计，研制了适用日处理300×10^4Nm³液化天然气项目的大型液化天然气成套装备，掌握了适用日处理300×104N m3天然气液化单混合三段节流MRC制冷工艺，混合制冷剂多组分合理配比优化，智能换热可视化冷箱开发、换热通道内部薄壁布局温感钎焊工艺，换热器注液结构及其收集再分布式翅片结构设计等关键技术，填补了国内最大单混合制冷工艺LNG液化装备研制空白。实现由主要依靠引进国外成套技术和设备到目前完全拥有LNG生产装备自主知识产权的转变，核心性能参数实现赶超并达到国际领先水平，整体技术指标达到国内领先水平。</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项目产品作为我国战略资源天然气开发利用的关键技术支撑装备，能有效推动我国液化天然气节能开发利用，同时可有效为配套城市提供满足应急调峰气源，符合我国发展节能减排、低碳经济的基本国策，对于提升我国在世界新型能源发展和经济发展中的话语权有着重要意义。同时对于用户，由于项目产品具有适用规模大、能耗低、操作稳定性好、弹性范围广及液化产品纯度高等技术优势，能有效确保用户抢占液化天然气产品国内市场份额，提高用户企业创收。</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二、产品重要指标</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①日处理液化天然气300×10^4 Nm³；</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②年开车时间：8000h；</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③操作弹性：50%~110%。</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④单位能耗：0.34 kw•h/Nm³；</w:t>
            </w:r>
          </w:p>
        </w:tc>
        <w:tc>
          <w:tcPr>
            <w:tcW w:w="1976" w:type="dxa"/>
            <w:shd w:val="clear" w:color="auto" w:fill="auto"/>
            <w:vAlign w:val="center"/>
          </w:tcPr>
          <w:p>
            <w:pPr>
              <w:widowControl/>
              <w:jc w:val="left"/>
              <w:rPr>
                <w:rFonts w:ascii="宋体" w:hAnsi="宋体" w:eastAsia="宋体" w:cs="宋体"/>
                <w:color w:val="222222"/>
                <w:kern w:val="0"/>
                <w:sz w:val="22"/>
              </w:rPr>
            </w:pPr>
            <w:r>
              <w:rPr>
                <w:rFonts w:hint="eastAsia" w:ascii="宋体" w:hAnsi="宋体" w:eastAsia="宋体" w:cs="宋体"/>
                <w:color w:val="222222"/>
                <w:kern w:val="0"/>
                <w:sz w:val="22"/>
              </w:rPr>
              <w:t>何元锋 13758175581</w:t>
            </w:r>
          </w:p>
        </w:tc>
        <w:tc>
          <w:tcPr>
            <w:tcW w:w="1096" w:type="dxa"/>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富阳区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27"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8.5.6</w:t>
            </w:r>
          </w:p>
        </w:tc>
        <w:tc>
          <w:tcPr>
            <w:tcW w:w="2096"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杭州杭氧透平机械有限公司</w:t>
            </w:r>
          </w:p>
        </w:tc>
        <w:tc>
          <w:tcPr>
            <w:tcW w:w="2655"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三万到四万空分用高效原料空气压缩机（省内）</w:t>
            </w:r>
          </w:p>
        </w:tc>
        <w:tc>
          <w:tcPr>
            <w:tcW w:w="703"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台</w:t>
            </w:r>
          </w:p>
        </w:tc>
        <w:tc>
          <w:tcPr>
            <w:tcW w:w="5020"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以配套山西建龙钢铁有限公司一期的一套三万到四万空分用高效原料空气压缩机为例，其主要技术指标如下：型号：4TYD150；结构形式：单轴、水平剖分；工作介质：原料空气；相对湿度：78%；流 量：152500 Nm3/h（0℃，1atm，以后简称标态）；进气压力：95.3 kPa(A)；排气压力：0.585 MPa(A)；进气温度：32℃；排气温度：≤105℃；大气压力：97.3 kPa；冷却水温度:32℃；轴 功 率:~12130 kW；转 速:5481 r/min；电机功率: 14000 kW.</w:t>
            </w:r>
          </w:p>
        </w:tc>
        <w:tc>
          <w:tcPr>
            <w:tcW w:w="1976" w:type="dxa"/>
            <w:shd w:val="clear" w:color="auto" w:fill="auto"/>
            <w:vAlign w:val="center"/>
          </w:tcPr>
          <w:p>
            <w:pPr>
              <w:widowControl/>
              <w:jc w:val="left"/>
              <w:rPr>
                <w:rFonts w:ascii="宋体" w:hAnsi="宋体" w:eastAsia="宋体" w:cs="宋体"/>
                <w:color w:val="222222"/>
                <w:kern w:val="0"/>
                <w:sz w:val="22"/>
              </w:rPr>
            </w:pPr>
            <w:r>
              <w:rPr>
                <w:rFonts w:hint="eastAsia" w:ascii="宋体" w:hAnsi="宋体" w:eastAsia="宋体" w:cs="宋体"/>
                <w:color w:val="222222"/>
                <w:kern w:val="0"/>
                <w:sz w:val="22"/>
              </w:rPr>
              <w:t>张沙沙，18072780636</w:t>
            </w:r>
          </w:p>
        </w:tc>
        <w:tc>
          <w:tcPr>
            <w:tcW w:w="1096" w:type="dxa"/>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临安区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27"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8.5.7</w:t>
            </w:r>
          </w:p>
        </w:tc>
        <w:tc>
          <w:tcPr>
            <w:tcW w:w="2096" w:type="dxa"/>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杭州中亚机械股份有限公司</w:t>
            </w:r>
            <w:r>
              <w:rPr>
                <w:rFonts w:hint="eastAsia" w:ascii="宋体" w:hAnsi="宋体" w:eastAsia="宋体" w:cs="宋体"/>
                <w:color w:val="000000"/>
                <w:kern w:val="0"/>
                <w:sz w:val="22"/>
              </w:rPr>
              <w:t> </w:t>
            </w:r>
          </w:p>
        </w:tc>
        <w:tc>
          <w:tcPr>
            <w:tcW w:w="2655"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40000杯/小时无菌液态食品（联杯）包装数字化智能装备 （省内）</w:t>
            </w:r>
          </w:p>
        </w:tc>
        <w:tc>
          <w:tcPr>
            <w:tcW w:w="703"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5020"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xml:space="preserve">1、生产能力：40000（以100ml计）杯/h  </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 xml:space="preserve">2、包装容量：30ml—150ml  </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 xml:space="preserve">3、灌装精度（以100ml计）：±0.7% </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 xml:space="preserve">4、膜内贴标技术：1对2  </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5、片材厚度1.1mm</w:t>
            </w:r>
          </w:p>
        </w:tc>
        <w:tc>
          <w:tcPr>
            <w:tcW w:w="1976" w:type="dxa"/>
            <w:shd w:val="clear" w:color="auto" w:fill="auto"/>
            <w:vAlign w:val="center"/>
          </w:tcPr>
          <w:p>
            <w:pPr>
              <w:widowControl/>
              <w:jc w:val="left"/>
              <w:rPr>
                <w:rFonts w:ascii="宋体" w:hAnsi="宋体" w:eastAsia="宋体" w:cs="宋体"/>
                <w:color w:val="222222"/>
                <w:kern w:val="0"/>
                <w:sz w:val="22"/>
              </w:rPr>
            </w:pPr>
            <w:r>
              <w:rPr>
                <w:rFonts w:hint="eastAsia" w:ascii="宋体" w:hAnsi="宋体" w:eastAsia="宋体" w:cs="宋体"/>
                <w:color w:val="222222"/>
                <w:kern w:val="0"/>
                <w:sz w:val="22"/>
              </w:rPr>
              <w:t>王影，13605819577</w:t>
            </w:r>
          </w:p>
        </w:tc>
        <w:tc>
          <w:tcPr>
            <w:tcW w:w="1096" w:type="dxa"/>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拱墅区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27"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8.5.8</w:t>
            </w:r>
          </w:p>
        </w:tc>
        <w:tc>
          <w:tcPr>
            <w:tcW w:w="2096"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杭州中亚机械股份有限公司</w:t>
            </w:r>
          </w:p>
        </w:tc>
        <w:tc>
          <w:tcPr>
            <w:tcW w:w="2655"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直线式乳品无菌型塑瓶灌装 拧盖机成套装备DABL44/22C（省内）</w:t>
            </w:r>
          </w:p>
        </w:tc>
        <w:tc>
          <w:tcPr>
            <w:tcW w:w="703"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5020"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xml:space="preserve">1、额定生产能力：20000-24000（以500ml计）瓶/h   </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 xml:space="preserve">2、灌装容量：≤1250ml  </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 xml:space="preserve">3、灌装精度（以500ml计不含果粒）：±0.6%     </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 xml:space="preserve">4、灌装温度：18℃-28℃  </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5、适应材料：PET\HDPE等</w:t>
            </w:r>
          </w:p>
        </w:tc>
        <w:tc>
          <w:tcPr>
            <w:tcW w:w="1976" w:type="dxa"/>
            <w:shd w:val="clear" w:color="auto" w:fill="auto"/>
            <w:vAlign w:val="center"/>
          </w:tcPr>
          <w:p>
            <w:pPr>
              <w:widowControl/>
              <w:jc w:val="left"/>
              <w:rPr>
                <w:rFonts w:ascii="宋体" w:hAnsi="宋体" w:eastAsia="宋体" w:cs="宋体"/>
                <w:color w:val="222222"/>
                <w:kern w:val="0"/>
                <w:sz w:val="22"/>
              </w:rPr>
            </w:pPr>
            <w:r>
              <w:rPr>
                <w:rFonts w:hint="eastAsia" w:ascii="宋体" w:hAnsi="宋体" w:eastAsia="宋体" w:cs="宋体"/>
                <w:color w:val="222222"/>
                <w:kern w:val="0"/>
                <w:sz w:val="22"/>
              </w:rPr>
              <w:t>王影，13605819577</w:t>
            </w:r>
          </w:p>
        </w:tc>
        <w:tc>
          <w:tcPr>
            <w:tcW w:w="1096" w:type="dxa"/>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拱墅区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27"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8.5.9</w:t>
            </w:r>
          </w:p>
        </w:tc>
        <w:tc>
          <w:tcPr>
            <w:tcW w:w="2096"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泰瑞机器股份有限公司</w:t>
            </w:r>
          </w:p>
        </w:tc>
        <w:tc>
          <w:tcPr>
            <w:tcW w:w="2655"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大型精密多组分塑料成型装备（国内）</w:t>
            </w:r>
          </w:p>
        </w:tc>
        <w:tc>
          <w:tcPr>
            <w:tcW w:w="703"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台</w:t>
            </w:r>
          </w:p>
        </w:tc>
        <w:tc>
          <w:tcPr>
            <w:tcW w:w="5020"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1、移动模板与固定模板的模具安装面间的平行度</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（锁模力为零）：0.16mm；</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2、移动模板与固定模板的模具安装面间的平行度</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（锁模力为最大）：0.14mm；</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3、锁模力重复精度：0.04%；</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4、拉杆受力偏载率：1.3%；</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5、锁模力：20524KN；</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6、塑化能力</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（仅限DH1920机型）：A：94.1g/s，B：63.1g/s；</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7、注射速率</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（仅限DH1920机型）：A：1191g/s，B：701 g/s；</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8、移动模板行程</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（仅限DH1920机型）：3640mm；</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9、中板旋转直径</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（仅限DH1920机型）：φ2900mm。</w:t>
            </w:r>
          </w:p>
        </w:tc>
        <w:tc>
          <w:tcPr>
            <w:tcW w:w="1976" w:type="dxa"/>
            <w:shd w:val="clear" w:color="auto" w:fill="auto"/>
            <w:vAlign w:val="center"/>
          </w:tcPr>
          <w:p>
            <w:pPr>
              <w:widowControl/>
              <w:jc w:val="left"/>
              <w:rPr>
                <w:rFonts w:ascii="宋体" w:hAnsi="宋体" w:eastAsia="宋体" w:cs="宋体"/>
                <w:color w:val="222222"/>
                <w:kern w:val="0"/>
                <w:sz w:val="22"/>
              </w:rPr>
            </w:pPr>
            <w:r>
              <w:rPr>
                <w:rFonts w:hint="eastAsia" w:ascii="宋体" w:hAnsi="宋体" w:eastAsia="宋体" w:cs="宋体"/>
                <w:color w:val="222222"/>
                <w:kern w:val="0"/>
                <w:sz w:val="22"/>
              </w:rPr>
              <w:t>金亮13666600302</w:t>
            </w:r>
          </w:p>
        </w:tc>
        <w:tc>
          <w:tcPr>
            <w:tcW w:w="1096" w:type="dxa"/>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钱塘新区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27" w:type="dxa"/>
            <w:shd w:val="clear" w:color="auto" w:fill="auto"/>
            <w:vAlign w:val="center"/>
          </w:tcPr>
          <w:p>
            <w:pPr>
              <w:widowControl/>
              <w:ind w:right="-229" w:rightChars="0"/>
              <w:jc w:val="left"/>
              <w:rPr>
                <w:rFonts w:ascii="宋体" w:hAnsi="宋体" w:eastAsia="宋体" w:cs="宋体"/>
                <w:color w:val="000000"/>
                <w:kern w:val="0"/>
                <w:sz w:val="22"/>
              </w:rPr>
            </w:pPr>
            <w:r>
              <w:rPr>
                <w:rFonts w:hint="eastAsia" w:ascii="宋体" w:hAnsi="宋体" w:eastAsia="宋体" w:cs="宋体"/>
                <w:color w:val="000000"/>
                <w:kern w:val="0"/>
                <w:sz w:val="22"/>
              </w:rPr>
              <w:t>8.5.10</w:t>
            </w:r>
          </w:p>
        </w:tc>
        <w:tc>
          <w:tcPr>
            <w:tcW w:w="2096"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浙江三维通信科技有限公司</w:t>
            </w:r>
          </w:p>
        </w:tc>
        <w:tc>
          <w:tcPr>
            <w:tcW w:w="2655"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支持5G的全制式无线终端管控系统（iDAS-J2000）（省内）</w:t>
            </w:r>
          </w:p>
        </w:tc>
        <w:tc>
          <w:tcPr>
            <w:tcW w:w="703"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5020"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1、通道频率：869~880MHz、930~960MHz、1805~1880MHz、1880~1920MHz、2010-2025 MHz、2100-2170MHz、2300-2390MHz、2555-2655MHz、2400-2485MHz、5725-5825MHz、2515-2675MHz、3300-3600MHz、4800-5000MHz;</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2、信号制式：支持GSM、CDMA、WCDMA、TDS-CDMA、TD-LTE、FDD-LTE、NB-IOT、NR(5G);</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3、每通道支持最大带宽：100MHz;</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4、最大输出功率（每通道）：40dBm（±2dB）;</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5、屏蔽成功率：≥99%;</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6、定位时间：小于100ms;</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7、授权通信用户数（白名单）：大于1000;</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8、边界控制精度：小于10m</w:t>
            </w:r>
          </w:p>
        </w:tc>
        <w:tc>
          <w:tcPr>
            <w:tcW w:w="1976" w:type="dxa"/>
            <w:shd w:val="clear" w:color="auto" w:fill="auto"/>
            <w:vAlign w:val="center"/>
          </w:tcPr>
          <w:p>
            <w:pPr>
              <w:widowControl/>
              <w:jc w:val="left"/>
              <w:rPr>
                <w:rFonts w:ascii="宋体" w:hAnsi="宋体" w:eastAsia="宋体" w:cs="宋体"/>
                <w:color w:val="222222"/>
                <w:kern w:val="0"/>
                <w:sz w:val="22"/>
              </w:rPr>
            </w:pPr>
            <w:r>
              <w:rPr>
                <w:rFonts w:hint="eastAsia" w:ascii="宋体" w:hAnsi="宋体" w:eastAsia="宋体" w:cs="宋体"/>
                <w:color w:val="222222"/>
                <w:kern w:val="0"/>
                <w:sz w:val="22"/>
              </w:rPr>
              <w:t>黄敏华13429186701</w:t>
            </w:r>
          </w:p>
        </w:tc>
        <w:tc>
          <w:tcPr>
            <w:tcW w:w="1096" w:type="dxa"/>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滨江区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27" w:type="dxa"/>
            <w:shd w:val="clear" w:color="auto" w:fill="auto"/>
            <w:vAlign w:val="center"/>
          </w:tcPr>
          <w:p>
            <w:pPr>
              <w:widowControl/>
              <w:ind w:right="-229" w:rightChars="0"/>
              <w:jc w:val="left"/>
              <w:rPr>
                <w:rFonts w:ascii="宋体" w:hAnsi="宋体" w:eastAsia="宋体" w:cs="宋体"/>
                <w:color w:val="000000"/>
                <w:kern w:val="0"/>
                <w:sz w:val="22"/>
              </w:rPr>
            </w:pPr>
            <w:r>
              <w:rPr>
                <w:rFonts w:hint="eastAsia" w:ascii="宋体" w:hAnsi="宋体" w:eastAsia="宋体" w:cs="宋体"/>
                <w:color w:val="000000"/>
                <w:kern w:val="0"/>
                <w:sz w:val="22"/>
              </w:rPr>
              <w:t>8.5.11</w:t>
            </w:r>
          </w:p>
        </w:tc>
        <w:tc>
          <w:tcPr>
            <w:tcW w:w="2096"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杭州长川科技股份有限公司</w:t>
            </w:r>
          </w:p>
        </w:tc>
        <w:tc>
          <w:tcPr>
            <w:tcW w:w="2655"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高端数模混合集成电路测试系统（省内）</w:t>
            </w:r>
          </w:p>
        </w:tc>
        <w:tc>
          <w:tcPr>
            <w:tcW w:w="703"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台</w:t>
            </w:r>
          </w:p>
        </w:tc>
        <w:tc>
          <w:tcPr>
            <w:tcW w:w="5020"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1.整机浮动源设计，最高电压1000V，最大电流10A；</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2.最高VI源可配置到352个通道；</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3.最大并测数：16；</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4.数字模块最大速率：200Mbps；</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6.电压驱动及测量精度：0.05%（FS）；</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7.电流驱动及测量精度：±0.10%（FS）(≥1A,±0.5%or≤10uA,±0.2%)；</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8.时间测量精度：2nS（精测）；</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9.具备AWG硬件扫描功能、虚拟示波器等在线调试工具。</w:t>
            </w:r>
          </w:p>
        </w:tc>
        <w:tc>
          <w:tcPr>
            <w:tcW w:w="1976" w:type="dxa"/>
            <w:shd w:val="clear" w:color="auto" w:fill="auto"/>
            <w:vAlign w:val="center"/>
          </w:tcPr>
          <w:p>
            <w:pPr>
              <w:widowControl/>
              <w:jc w:val="left"/>
              <w:rPr>
                <w:rFonts w:ascii="宋体" w:hAnsi="宋体" w:eastAsia="宋体" w:cs="宋体"/>
                <w:color w:val="222222"/>
                <w:kern w:val="0"/>
                <w:sz w:val="22"/>
              </w:rPr>
            </w:pPr>
            <w:r>
              <w:rPr>
                <w:rFonts w:hint="eastAsia" w:ascii="宋体" w:hAnsi="宋体" w:eastAsia="宋体" w:cs="宋体"/>
                <w:color w:val="222222"/>
                <w:kern w:val="0"/>
                <w:sz w:val="22"/>
              </w:rPr>
              <w:t>吴会18268838548</w:t>
            </w:r>
          </w:p>
        </w:tc>
        <w:tc>
          <w:tcPr>
            <w:tcW w:w="1096" w:type="dxa"/>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滨江区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27" w:type="dxa"/>
            <w:shd w:val="clear" w:color="auto" w:fill="auto"/>
            <w:vAlign w:val="center"/>
          </w:tcPr>
          <w:p>
            <w:pPr>
              <w:widowControl/>
              <w:ind w:right="-229" w:rightChars="0"/>
              <w:jc w:val="left"/>
              <w:rPr>
                <w:rFonts w:ascii="宋体" w:hAnsi="宋体" w:eastAsia="宋体" w:cs="宋体"/>
                <w:color w:val="000000"/>
                <w:kern w:val="0"/>
                <w:sz w:val="22"/>
              </w:rPr>
            </w:pPr>
            <w:r>
              <w:rPr>
                <w:rFonts w:hint="eastAsia" w:ascii="宋体" w:hAnsi="宋体" w:eastAsia="宋体" w:cs="宋体"/>
                <w:color w:val="000000"/>
                <w:kern w:val="0"/>
                <w:sz w:val="22"/>
              </w:rPr>
              <w:t>8.5.12</w:t>
            </w:r>
          </w:p>
        </w:tc>
        <w:tc>
          <w:tcPr>
            <w:tcW w:w="2096"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杭州制氧机集团股份有限公司</w:t>
            </w:r>
          </w:p>
        </w:tc>
        <w:tc>
          <w:tcPr>
            <w:tcW w:w="2655"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八万等级空分设备整装冷箱（KDON-83000/40000）（国内）</w:t>
            </w:r>
          </w:p>
        </w:tc>
        <w:tc>
          <w:tcPr>
            <w:tcW w:w="703"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台</w:t>
            </w:r>
          </w:p>
        </w:tc>
        <w:tc>
          <w:tcPr>
            <w:tcW w:w="5020"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主冷箱长12米，宽8米，总高近70米，其体积约为3个标准游泳池大小；主冷箱重量约为950吨，是国内规模最大、世界前列的空分整装冷箱。该空分设备经过机械工业气体分离与液化设备产品质量监督检测中心检测，设备性能稳定、安全可靠，产品产量和纯度均达到和超过设计指标。各项技术指标与目前国外进口产品相当，已达到国际先进水平。</w:t>
            </w:r>
          </w:p>
        </w:tc>
        <w:tc>
          <w:tcPr>
            <w:tcW w:w="1976" w:type="dxa"/>
            <w:shd w:val="clear" w:color="auto" w:fill="auto"/>
            <w:vAlign w:val="center"/>
          </w:tcPr>
          <w:p>
            <w:pPr>
              <w:widowControl/>
              <w:jc w:val="left"/>
              <w:rPr>
                <w:rFonts w:ascii="宋体" w:hAnsi="宋体" w:eastAsia="宋体" w:cs="宋体"/>
                <w:color w:val="222222"/>
                <w:kern w:val="0"/>
                <w:sz w:val="22"/>
              </w:rPr>
            </w:pPr>
            <w:r>
              <w:rPr>
                <w:rFonts w:hint="eastAsia" w:ascii="宋体" w:hAnsi="宋体" w:eastAsia="宋体" w:cs="宋体"/>
                <w:color w:val="222222"/>
                <w:kern w:val="0"/>
                <w:sz w:val="22"/>
              </w:rPr>
              <w:t>张沙沙，18072780636</w:t>
            </w:r>
          </w:p>
        </w:tc>
        <w:tc>
          <w:tcPr>
            <w:tcW w:w="1096" w:type="dxa"/>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临安区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27" w:type="dxa"/>
            <w:shd w:val="clear" w:color="auto" w:fill="auto"/>
            <w:vAlign w:val="center"/>
          </w:tcPr>
          <w:p>
            <w:pPr>
              <w:widowControl/>
              <w:ind w:right="-229" w:rightChars="0"/>
              <w:jc w:val="left"/>
              <w:rPr>
                <w:rFonts w:ascii="宋体" w:hAnsi="宋体" w:eastAsia="宋体" w:cs="宋体"/>
                <w:color w:val="000000"/>
                <w:kern w:val="0"/>
                <w:sz w:val="22"/>
              </w:rPr>
            </w:pPr>
            <w:r>
              <w:rPr>
                <w:rFonts w:hint="eastAsia" w:ascii="宋体" w:hAnsi="宋体" w:eastAsia="宋体" w:cs="宋体"/>
                <w:color w:val="000000"/>
                <w:kern w:val="0"/>
                <w:sz w:val="22"/>
              </w:rPr>
              <w:t>8.5.13</w:t>
            </w:r>
          </w:p>
        </w:tc>
        <w:tc>
          <w:tcPr>
            <w:tcW w:w="2096"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浙江轻机离心机制造有限公司</w:t>
            </w:r>
          </w:p>
        </w:tc>
        <w:tc>
          <w:tcPr>
            <w:tcW w:w="2655"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基于数字传感技术的P-100/3 大型高效多级智控离心机（省内）</w:t>
            </w:r>
          </w:p>
        </w:tc>
        <w:tc>
          <w:tcPr>
            <w:tcW w:w="703"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台</w:t>
            </w:r>
          </w:p>
        </w:tc>
        <w:tc>
          <w:tcPr>
            <w:tcW w:w="5020"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一、产品性能。产品为固液分离离心机，主要应用于硝化纤维素脱酸工序，脱酸后的残余含酸由原工艺的15%降低至7%，达到国际先进水平，产品技术指标具有标志性突破，大大提高了硝化纤维素生产的质量和产能。                                              二、产品主要技术指标</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转鼓直径：839/920/1000mm；</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转鼓最高工作转速：1300r/min；（即分离因素为945）</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残余含酸量为7%左右</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推料行程：60mm；</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推料次数：35~70次/分（可根据要求调整）；</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主电机功率：75kw（可根据要求调整）；</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油泵电机功率：45kw（可根据要求调整）；</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转鼓过滤区长度：240mm/240mm/300mm。</w:t>
            </w:r>
          </w:p>
        </w:tc>
        <w:tc>
          <w:tcPr>
            <w:tcW w:w="1976" w:type="dxa"/>
            <w:shd w:val="clear" w:color="auto" w:fill="auto"/>
            <w:vAlign w:val="center"/>
          </w:tcPr>
          <w:p>
            <w:pPr>
              <w:widowControl/>
              <w:jc w:val="left"/>
              <w:rPr>
                <w:rFonts w:ascii="宋体" w:hAnsi="宋体" w:eastAsia="宋体" w:cs="宋体"/>
                <w:color w:val="222222"/>
                <w:kern w:val="0"/>
                <w:sz w:val="22"/>
              </w:rPr>
            </w:pPr>
            <w:r>
              <w:rPr>
                <w:rFonts w:hint="eastAsia" w:ascii="宋体" w:hAnsi="宋体" w:eastAsia="宋体" w:cs="宋体"/>
                <w:color w:val="222222"/>
                <w:kern w:val="0"/>
                <w:sz w:val="22"/>
              </w:rPr>
              <w:t>陶渊卿  15382398827</w:t>
            </w:r>
          </w:p>
        </w:tc>
        <w:tc>
          <w:tcPr>
            <w:tcW w:w="1096" w:type="dxa"/>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富阳区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27"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ascii="宋体" w:hAnsi="宋体" w:eastAsia="宋体" w:cs="宋体"/>
                <w:color w:val="000000"/>
                <w:kern w:val="0"/>
                <w:sz w:val="22"/>
              </w:rPr>
            </w:pPr>
            <w:r>
              <w:rPr>
                <w:rFonts w:hint="eastAsia" w:ascii="宋体" w:hAnsi="宋体" w:eastAsia="宋体" w:cs="宋体"/>
                <w:color w:val="000000"/>
                <w:kern w:val="0"/>
                <w:sz w:val="22"/>
              </w:rPr>
              <w:t>8.5.14</w:t>
            </w:r>
          </w:p>
        </w:tc>
        <w:tc>
          <w:tcPr>
            <w:tcW w:w="209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ascii="宋体" w:hAnsi="宋体" w:eastAsia="宋体" w:cs="宋体"/>
                <w:color w:val="000000"/>
                <w:kern w:val="0"/>
                <w:sz w:val="24"/>
                <w:szCs w:val="24"/>
              </w:rPr>
            </w:pPr>
            <w:r>
              <w:rPr>
                <w:rFonts w:hint="eastAsia" w:ascii="宋体" w:hAnsi="宋体" w:eastAsia="宋体" w:cs="宋体"/>
                <w:color w:val="000000"/>
                <w:kern w:val="0"/>
                <w:sz w:val="24"/>
                <w:szCs w:val="24"/>
              </w:rPr>
              <w:t>杭州精工机械有限公司</w:t>
            </w:r>
          </w:p>
        </w:tc>
        <w:tc>
          <w:tcPr>
            <w:tcW w:w="2655"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ascii="宋体" w:hAnsi="宋体" w:eastAsia="宋体" w:cs="宋体"/>
                <w:color w:val="000000"/>
                <w:kern w:val="0"/>
                <w:sz w:val="22"/>
              </w:rPr>
            </w:pPr>
            <w:r>
              <w:rPr>
                <w:rFonts w:hint="eastAsia" w:ascii="宋体" w:hAnsi="宋体" w:eastAsia="宋体" w:cs="宋体"/>
                <w:color w:val="000000"/>
                <w:kern w:val="0"/>
                <w:sz w:val="22"/>
              </w:rPr>
              <w:t>JGF-CF型连续式超薄玻璃钢化炉（省内）</w:t>
            </w:r>
          </w:p>
        </w:tc>
        <w:tc>
          <w:tcPr>
            <w:tcW w:w="703"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ascii="宋体" w:hAnsi="宋体" w:eastAsia="宋体" w:cs="宋体"/>
                <w:color w:val="000000"/>
                <w:kern w:val="0"/>
                <w:sz w:val="22"/>
              </w:rPr>
            </w:pPr>
            <w:r>
              <w:rPr>
                <w:rFonts w:hint="eastAsia" w:ascii="宋体" w:hAnsi="宋体" w:eastAsia="宋体" w:cs="宋体"/>
                <w:color w:val="000000"/>
                <w:kern w:val="0"/>
                <w:sz w:val="22"/>
              </w:rPr>
              <w:t>台</w:t>
            </w:r>
          </w:p>
        </w:tc>
        <w:tc>
          <w:tcPr>
            <w:tcW w:w="5020"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ascii="宋体" w:hAnsi="宋体" w:eastAsia="宋体" w:cs="宋体"/>
                <w:color w:val="000000"/>
                <w:kern w:val="0"/>
                <w:sz w:val="22"/>
              </w:rPr>
            </w:pPr>
            <w:r>
              <w:rPr>
                <w:rFonts w:hint="eastAsia" w:ascii="宋体" w:hAnsi="宋体" w:eastAsia="宋体" w:cs="宋体"/>
                <w:color w:val="000000"/>
                <w:kern w:val="0"/>
                <w:sz w:val="22"/>
              </w:rPr>
              <w:t>最小片间距：100mm</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可加工玻璃厚度：</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全钢： 2.5mm （玻璃最薄点2.5mm）</w:t>
            </w:r>
            <w:r>
              <w:rPr>
                <w:rFonts w:hint="eastAsia" w:ascii="微软雅黑" w:hAnsi="微软雅黑" w:eastAsia="微软雅黑" w:cs="微软雅黑"/>
                <w:color w:val="000000"/>
                <w:kern w:val="0"/>
                <w:sz w:val="22"/>
              </w:rPr>
              <w:t>〜</w:t>
            </w:r>
            <w:r>
              <w:rPr>
                <w:rFonts w:hint="eastAsia" w:ascii="宋体" w:hAnsi="宋体" w:eastAsia="宋体" w:cs="宋体"/>
                <w:color w:val="000000"/>
                <w:kern w:val="0"/>
                <w:sz w:val="22"/>
              </w:rPr>
              <w:t xml:space="preserve">4mm </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半钢：1.6mm</w:t>
            </w:r>
            <w:r>
              <w:rPr>
                <w:rFonts w:hint="eastAsia" w:ascii="微软雅黑" w:hAnsi="微软雅黑" w:eastAsia="微软雅黑" w:cs="微软雅黑"/>
                <w:color w:val="000000"/>
                <w:kern w:val="0"/>
                <w:sz w:val="22"/>
              </w:rPr>
              <w:t>〜</w:t>
            </w:r>
            <w:r>
              <w:rPr>
                <w:rFonts w:hint="eastAsia" w:ascii="宋体" w:hAnsi="宋体" w:eastAsia="宋体" w:cs="宋体"/>
                <w:color w:val="000000"/>
                <w:kern w:val="0"/>
                <w:sz w:val="22"/>
              </w:rPr>
              <w:t>2mm</w:t>
            </w:r>
          </w:p>
        </w:tc>
        <w:tc>
          <w:tcPr>
            <w:tcW w:w="19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ascii="宋体" w:hAnsi="宋体" w:eastAsia="宋体" w:cs="宋体"/>
                <w:color w:val="222222"/>
                <w:kern w:val="0"/>
                <w:sz w:val="22"/>
              </w:rPr>
            </w:pPr>
            <w:r>
              <w:rPr>
                <w:rFonts w:hint="eastAsia" w:ascii="宋体" w:hAnsi="宋体" w:eastAsia="宋体" w:cs="宋体"/>
                <w:color w:val="222222"/>
                <w:kern w:val="0"/>
                <w:sz w:val="22"/>
              </w:rPr>
              <w:t>张亚青 13868058801</w:t>
            </w:r>
          </w:p>
        </w:tc>
        <w:tc>
          <w:tcPr>
            <w:tcW w:w="109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宋体" w:hAnsi="宋体" w:eastAsia="宋体" w:cs="宋体"/>
                <w:color w:val="000000"/>
                <w:kern w:val="0"/>
                <w:sz w:val="24"/>
                <w:szCs w:val="24"/>
              </w:rPr>
            </w:pPr>
            <w:r>
              <w:rPr>
                <w:rFonts w:hint="eastAsia" w:ascii="宋体" w:hAnsi="宋体" w:eastAsia="宋体" w:cs="宋体"/>
                <w:color w:val="000000"/>
                <w:kern w:val="0"/>
                <w:sz w:val="24"/>
                <w:szCs w:val="24"/>
              </w:rPr>
              <w:t>余杭区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4373" w:type="dxa"/>
            <w:gridSpan w:val="7"/>
            <w:shd w:val="clear" w:color="auto" w:fill="auto"/>
            <w:vAlign w:val="center"/>
          </w:tcPr>
          <w:p>
            <w:pPr>
              <w:pStyle w:val="2"/>
              <w:keepNext/>
              <w:keepLines/>
              <w:pageBreakBefore w:val="0"/>
              <w:widowControl/>
              <w:kinsoku/>
              <w:wordWrap/>
              <w:overflowPunct/>
              <w:topLinePunct w:val="0"/>
              <w:autoSpaceDE/>
              <w:autoSpaceDN/>
              <w:bidi w:val="0"/>
              <w:adjustRightInd w:val="0"/>
              <w:snapToGrid w:val="0"/>
              <w:spacing w:before="0" w:after="0" w:line="240" w:lineRule="auto"/>
              <w:ind w:left="0" w:leftChars="0" w:right="0" w:rightChars="0" w:firstLine="0" w:firstLineChars="0"/>
              <w:jc w:val="left"/>
              <w:textAlignment w:val="auto"/>
              <w:outlineLvl w:val="0"/>
            </w:pPr>
            <w:bookmarkStart w:id="8" w:name="_Toc67062132"/>
            <w:r>
              <w:rPr>
                <w:rFonts w:hint="eastAsia" w:ascii="黑体" w:hAnsi="黑体" w:eastAsia="黑体" w:cs="黑体"/>
                <w:b w:val="0"/>
                <w:bCs w:val="0"/>
                <w:sz w:val="28"/>
                <w:szCs w:val="28"/>
              </w:rPr>
              <w:t>9.关键基础件</w:t>
            </w:r>
            <w:bookmarkEnd w:id="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27"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9.1</w:t>
            </w:r>
          </w:p>
        </w:tc>
        <w:tc>
          <w:tcPr>
            <w:tcW w:w="2096"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浙江永盛科技股份有限公司</w:t>
            </w:r>
          </w:p>
        </w:tc>
        <w:tc>
          <w:tcPr>
            <w:tcW w:w="2655"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高真空双插板阀（省内）</w:t>
            </w:r>
          </w:p>
        </w:tc>
        <w:tc>
          <w:tcPr>
            <w:tcW w:w="703"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台</w:t>
            </w:r>
          </w:p>
        </w:tc>
        <w:tc>
          <w:tcPr>
            <w:tcW w:w="5020"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GCD型高真空插板阀可应用在自动化真空热处理隧道窑，真空镀膜，真空干燥，真空包装，空间真空技术等高、精、尖端真空应用领域，尤其适用于自动化真空技术领域，实现自动化真空流水线。主要技术指标。适用真空范围：3.5x10-6Pa~1.0x105Pa</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·打开时阀板上压差：≤1x103Pa任意方向</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·阀体和阀座的漏率：≤5.3x10-7Pa.L.s-1</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·首次保养循环次数：10000次</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·阀体烘烤温度：≤150℃              电源频率：40-70Hz；</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·气源压力：0.35-0.8Mpa；</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·水源压力：0.07Mpa；</w:t>
            </w:r>
          </w:p>
        </w:tc>
        <w:tc>
          <w:tcPr>
            <w:tcW w:w="1976"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余美娅  13968182687</w:t>
            </w:r>
          </w:p>
        </w:tc>
        <w:tc>
          <w:tcPr>
            <w:tcW w:w="1096" w:type="dxa"/>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富阳区</w:t>
            </w:r>
          </w:p>
        </w:tc>
      </w:tr>
    </w:tbl>
    <w:p>
      <w:bookmarkStart w:id="9" w:name="_GoBack"/>
      <w:bookmarkEnd w:id="9"/>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0F0709"/>
    <w:rsid w:val="700F07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next w:val="1"/>
    <w:qFormat/>
    <w:uiPriority w:val="9"/>
    <w:pPr>
      <w:keepNext/>
      <w:keepLines/>
      <w:spacing w:before="340" w:after="330" w:line="100" w:lineRule="exact"/>
      <w:outlineLvl w:val="0"/>
    </w:pPr>
    <w:rPr>
      <w:rFonts w:eastAsia="仿宋" w:asciiTheme="minorHAnsi" w:hAnsiTheme="minorHAnsi" w:cstheme="minorBidi"/>
      <w:b/>
      <w:bCs/>
      <w:kern w:val="44"/>
      <w:sz w:val="24"/>
      <w:szCs w:val="44"/>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unhideWhenUsed/>
    <w:qFormat/>
    <w:uiPriority w:val="39"/>
  </w:style>
  <w:style w:type="character" w:styleId="8">
    <w:name w:val="Hyperlink"/>
    <w:basedOn w:val="7"/>
    <w:unhideWhenUsed/>
    <w:qFormat/>
    <w:uiPriority w:val="99"/>
    <w:rPr>
      <w:color w:val="0563C1" w:themeColor="hyperlink"/>
      <w:u w:val="single"/>
      <w14:textFill>
        <w14:solidFill>
          <w14:schemeClr w14:val="hlink"/>
        </w14:solidFill>
      </w14:textFill>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2021-03-24T08:35:00Z</dcterms:created>
  <dc:creator>上帝的宝贝</dc:creator>
  <cp:lastModifiedBy>上帝的宝贝</cp:lastModifiedBy>
  <dcterms:modified xsi:type="dcterms:W3CDTF">2021-03-24T08:37:57Z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F7B4698811A9460EAF7227667480FB46</vt:lpwstr>
  </property>
</Properties>
</file>